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7F37A785" wp14:editId="15228584">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781E" w:rsidRPr="003C5141" w:rsidRDefault="00D0781E">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D0781E" w:rsidRPr="003C5141" w:rsidRDefault="00D0781E">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1BD17D10" wp14:editId="4EB787C2">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5052B" w:rsidRDefault="00A44F85" w:rsidP="00A44F85">
      <w:pPr>
        <w:rPr>
          <w:rFonts w:ascii="PT Astra Serif" w:eastAsia="Calibri" w:hAnsi="PT Astra Serif"/>
          <w:sz w:val="28"/>
          <w:szCs w:val="28"/>
          <w:lang w:eastAsia="en-US"/>
        </w:rPr>
      </w:pPr>
    </w:p>
    <w:p w:rsidR="00A44F85" w:rsidRPr="0085052B" w:rsidRDefault="00A44F85" w:rsidP="00A44F85">
      <w:pPr>
        <w:rPr>
          <w:rFonts w:ascii="PT Astra Serif" w:eastAsia="Calibri" w:hAnsi="PT Astra Serif"/>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275A1" w:rsidRPr="0085052B" w:rsidTr="006706DF">
        <w:trPr>
          <w:trHeight w:val="227"/>
        </w:trPr>
        <w:tc>
          <w:tcPr>
            <w:tcW w:w="2563" w:type="pct"/>
          </w:tcPr>
          <w:p w:rsidR="000275A1" w:rsidRPr="000275A1" w:rsidRDefault="00C84E72" w:rsidP="000275A1">
            <w:pPr>
              <w:rPr>
                <w:rFonts w:ascii="PT Astra Serif" w:hAnsi="PT Astra Serif"/>
                <w:sz w:val="28"/>
                <w:szCs w:val="24"/>
              </w:rPr>
            </w:pPr>
            <w:r>
              <w:rPr>
                <w:rFonts w:ascii="PT Astra Serif" w:hAnsi="PT Astra Serif"/>
                <w:sz w:val="28"/>
                <w:szCs w:val="24"/>
              </w:rPr>
              <w:t>от 13.08.2025</w:t>
            </w:r>
          </w:p>
        </w:tc>
        <w:tc>
          <w:tcPr>
            <w:tcW w:w="2437" w:type="pct"/>
          </w:tcPr>
          <w:p w:rsidR="000275A1" w:rsidRPr="000275A1" w:rsidRDefault="00C84E72" w:rsidP="000275A1">
            <w:pPr>
              <w:jc w:val="right"/>
              <w:rPr>
                <w:rFonts w:ascii="PT Astra Serif" w:hAnsi="PT Astra Serif"/>
                <w:sz w:val="28"/>
                <w:szCs w:val="24"/>
              </w:rPr>
            </w:pPr>
            <w:r>
              <w:rPr>
                <w:rFonts w:ascii="PT Astra Serif" w:hAnsi="PT Astra Serif"/>
                <w:sz w:val="28"/>
                <w:szCs w:val="24"/>
              </w:rPr>
              <w:t>№ 1526-13-п</w:t>
            </w:r>
          </w:p>
          <w:p w:rsidR="000275A1" w:rsidRPr="000275A1" w:rsidRDefault="000275A1" w:rsidP="000275A1">
            <w:pPr>
              <w:ind w:left="705"/>
              <w:jc w:val="right"/>
              <w:rPr>
                <w:rFonts w:ascii="PT Astra Serif" w:hAnsi="PT Astra Serif"/>
                <w:sz w:val="28"/>
                <w:szCs w:val="24"/>
              </w:rPr>
            </w:pP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1F3828" w:rsidP="004B24D5">
      <w:pPr>
        <w:jc w:val="both"/>
        <w:rPr>
          <w:rFonts w:ascii="PT Astra Serif" w:hAnsi="PT Astra Serif"/>
          <w:sz w:val="28"/>
          <w:szCs w:val="28"/>
        </w:rPr>
      </w:pPr>
      <w:r>
        <w:rPr>
          <w:rFonts w:ascii="PT Astra Serif" w:hAnsi="PT Astra Serif"/>
          <w:sz w:val="28"/>
          <w:szCs w:val="28"/>
        </w:rPr>
        <w:t>5</w:t>
      </w:r>
      <w:r w:rsidR="004B24D5"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 xml:space="preserve">1. Утвердить проект планировки </w:t>
      </w:r>
      <w:r w:rsidR="001F3828">
        <w:rPr>
          <w:rFonts w:ascii="PT Astra Serif" w:hAnsi="PT Astra Serif"/>
          <w:sz w:val="28"/>
          <w:szCs w:val="28"/>
        </w:rPr>
        <w:t>и проект межевания территории                      5</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9962B8" w:rsidRDefault="004B24D5" w:rsidP="009962B8">
      <w:pPr>
        <w:pStyle w:val="af4"/>
        <w:spacing w:after="0"/>
        <w:ind w:firstLine="708"/>
        <w:jc w:val="both"/>
        <w:rPr>
          <w:rFonts w:ascii="PT Astra Serif" w:hAnsi="PT Astra Serif"/>
          <w:sz w:val="28"/>
          <w:szCs w:val="28"/>
        </w:rPr>
      </w:pPr>
      <w:r w:rsidRPr="00FC41BE">
        <w:rPr>
          <w:rFonts w:ascii="PT Astra Serif" w:hAnsi="PT Astra Serif"/>
          <w:sz w:val="28"/>
          <w:szCs w:val="28"/>
        </w:rPr>
        <w:t>2. Признать утратившими силу постановления администрации города Югорска:</w:t>
      </w:r>
    </w:p>
    <w:p w:rsidR="009962B8" w:rsidRDefault="009962B8" w:rsidP="009962B8">
      <w:pPr>
        <w:pStyle w:val="af4"/>
        <w:spacing w:after="0"/>
        <w:ind w:firstLine="708"/>
        <w:jc w:val="both"/>
        <w:rPr>
          <w:rFonts w:ascii="PT Astra Serif" w:hAnsi="PT Astra Serif" w:cs="Calibri"/>
          <w:sz w:val="28"/>
          <w:szCs w:val="28"/>
          <w:lang w:eastAsia="ru-RU"/>
        </w:rPr>
      </w:pPr>
      <w:r w:rsidRPr="009962B8">
        <w:rPr>
          <w:rFonts w:ascii="PT Astra Serif" w:hAnsi="PT Astra Serif"/>
          <w:sz w:val="28"/>
          <w:szCs w:val="28"/>
        </w:rPr>
        <w:t xml:space="preserve">- </w:t>
      </w:r>
      <w:r w:rsidRPr="009962B8">
        <w:rPr>
          <w:rFonts w:ascii="PT Astra Serif" w:hAnsi="PT Astra Serif" w:cs="Calibri"/>
          <w:sz w:val="28"/>
          <w:szCs w:val="28"/>
          <w:lang w:eastAsia="ru-RU"/>
        </w:rPr>
        <w:t>от 24.11.2014 № 6379 «Об утверждении совмещенного проекта планировки территорий 7 и части 5 микрорайонов»</w:t>
      </w:r>
      <w:r>
        <w:rPr>
          <w:rFonts w:ascii="PT Astra Serif" w:hAnsi="PT Astra Serif" w:cs="Calibri"/>
          <w:sz w:val="28"/>
          <w:szCs w:val="28"/>
          <w:lang w:eastAsia="ru-RU"/>
        </w:rPr>
        <w:t>;</w:t>
      </w:r>
    </w:p>
    <w:p w:rsidR="009962B8" w:rsidRPr="009962B8" w:rsidRDefault="009962B8" w:rsidP="009962B8">
      <w:pPr>
        <w:pStyle w:val="af4"/>
        <w:spacing w:after="0"/>
        <w:ind w:firstLine="708"/>
        <w:jc w:val="both"/>
        <w:rPr>
          <w:rFonts w:ascii="PT Astra Serif" w:hAnsi="PT Astra Serif" w:cs="Calibri"/>
          <w:sz w:val="28"/>
          <w:szCs w:val="28"/>
          <w:lang w:eastAsia="ru-RU"/>
        </w:rPr>
      </w:pPr>
      <w:r w:rsidRPr="009962B8">
        <w:rPr>
          <w:rFonts w:ascii="PT Astra Serif" w:hAnsi="PT Astra Serif" w:cs="Calibri"/>
          <w:sz w:val="28"/>
          <w:szCs w:val="28"/>
          <w:lang w:eastAsia="ru-RU"/>
        </w:rPr>
        <w:t>- от 29.12.2018 № 3657 «О внесении изменений в постановление администрации города Югорска от 24.11.2014 №6379 «Об утверждении совмещенного проекта планировки территорий 7 и части 5 микрорайонов»</w:t>
      </w:r>
      <w:r>
        <w:rPr>
          <w:rFonts w:ascii="PT Astra Serif" w:hAnsi="PT Astra Serif" w:cs="Calibri"/>
          <w:sz w:val="28"/>
          <w:szCs w:val="28"/>
          <w:lang w:eastAsia="ru-RU"/>
        </w:rPr>
        <w:t>.</w:t>
      </w:r>
      <w:r w:rsidRPr="009962B8">
        <w:rPr>
          <w:rFonts w:ascii="PT Astra Serif" w:hAnsi="PT Astra Serif" w:cs="Calibri"/>
          <w:sz w:val="28"/>
          <w:szCs w:val="28"/>
          <w:lang w:eastAsia="ru-RU"/>
        </w:rPr>
        <w:t xml:space="preserve"> </w:t>
      </w:r>
    </w:p>
    <w:p w:rsidR="009962B8" w:rsidRPr="009962B8" w:rsidRDefault="009962B8" w:rsidP="009962B8">
      <w:pPr>
        <w:pStyle w:val="af4"/>
        <w:spacing w:after="0"/>
        <w:ind w:firstLine="708"/>
        <w:jc w:val="both"/>
        <w:rPr>
          <w:rFonts w:ascii="PT Astra Serif" w:hAnsi="PT Astra Serif"/>
          <w:sz w:val="28"/>
          <w:szCs w:val="28"/>
        </w:rPr>
      </w:pP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lastRenderedPageBreak/>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1928F4">
      <w:pPr>
        <w:pStyle w:val="af4"/>
        <w:spacing w:after="0"/>
        <w:ind w:firstLine="708"/>
        <w:jc w:val="both"/>
        <w:rPr>
          <w:rFonts w:ascii="PT Astra Serif" w:hAnsi="PT Astra Serif"/>
          <w:sz w:val="28"/>
          <w:szCs w:val="28"/>
        </w:rPr>
      </w:pPr>
      <w:r w:rsidRPr="00FC41BE">
        <w:rPr>
          <w:rFonts w:ascii="PT Astra Serif" w:hAnsi="PT Astra Serif"/>
          <w:sz w:val="28"/>
          <w:szCs w:val="28"/>
        </w:rPr>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0275A1" w:rsidRDefault="000275A1" w:rsidP="000275A1">
      <w:pPr>
        <w:spacing w:line="276" w:lineRule="auto"/>
        <w:jc w:val="both"/>
        <w:rPr>
          <w:rFonts w:ascii="PT Astra Serif" w:hAnsi="PT Astra Serif"/>
          <w:sz w:val="28"/>
          <w:szCs w:val="26"/>
        </w:rPr>
      </w:pPr>
    </w:p>
    <w:p w:rsidR="00152484" w:rsidRDefault="00152484" w:rsidP="000275A1">
      <w:pPr>
        <w:spacing w:line="276" w:lineRule="auto"/>
        <w:jc w:val="both"/>
        <w:rPr>
          <w:rFonts w:ascii="PT Astra Serif" w:hAnsi="PT Astra Serif"/>
          <w:sz w:val="28"/>
          <w:szCs w:val="26"/>
        </w:rPr>
      </w:pPr>
    </w:p>
    <w:p w:rsidR="000275A1" w:rsidRPr="00E323FF" w:rsidRDefault="000275A1" w:rsidP="000275A1">
      <w:pPr>
        <w:rPr>
          <w:rFonts w:ascii="PT Astra Serif" w:hAnsi="PT Astra Serif"/>
          <w:sz w:val="28"/>
          <w:szCs w:val="26"/>
        </w:rPr>
      </w:pPr>
    </w:p>
    <w:tbl>
      <w:tblPr>
        <w:tblW w:w="9555" w:type="dxa"/>
        <w:tblCellMar>
          <w:left w:w="57" w:type="dxa"/>
          <w:right w:w="57" w:type="dxa"/>
        </w:tblCellMar>
        <w:tblLook w:val="04A0" w:firstRow="1" w:lastRow="0" w:firstColumn="1" w:lastColumn="0" w:noHBand="0" w:noVBand="1"/>
      </w:tblPr>
      <w:tblGrid>
        <w:gridCol w:w="3176"/>
        <w:gridCol w:w="4174"/>
        <w:gridCol w:w="2205"/>
      </w:tblGrid>
      <w:tr w:rsidR="000275A1" w:rsidRPr="00B36297" w:rsidTr="000275A1">
        <w:trPr>
          <w:trHeight w:val="1610"/>
        </w:trPr>
        <w:tc>
          <w:tcPr>
            <w:tcW w:w="3176" w:type="dxa"/>
            <w:shd w:val="clear" w:color="auto" w:fill="auto"/>
          </w:tcPr>
          <w:p w:rsidR="000275A1" w:rsidRDefault="000275A1" w:rsidP="000275A1">
            <w:pPr>
              <w:rPr>
                <w:rFonts w:ascii="PT Astra Serif" w:hAnsi="PT Astra Serif"/>
                <w:b/>
                <w:sz w:val="28"/>
                <w:szCs w:val="26"/>
                <w:lang w:eastAsia="ru-RU"/>
              </w:rPr>
            </w:pPr>
          </w:p>
          <w:p w:rsidR="000275A1" w:rsidRPr="00CB2B41" w:rsidRDefault="009962B8" w:rsidP="000275A1">
            <w:pPr>
              <w:rPr>
                <w:rFonts w:ascii="PT Astra Serif" w:eastAsia="Calibri" w:hAnsi="PT Astra Serif"/>
                <w:b/>
                <w:sz w:val="28"/>
                <w:szCs w:val="28"/>
                <w:lang w:eastAsia="en-US"/>
              </w:rPr>
            </w:pPr>
            <w:r>
              <w:rPr>
                <w:rFonts w:ascii="PT Astra Serif" w:hAnsi="PT Astra Serif"/>
                <w:b/>
                <w:sz w:val="28"/>
                <w:szCs w:val="26"/>
                <w:lang w:eastAsia="ru-RU"/>
              </w:rPr>
              <w:t>Г</w:t>
            </w:r>
            <w:r w:rsidR="000275A1" w:rsidRPr="00FC41BE">
              <w:rPr>
                <w:rFonts w:ascii="PT Astra Serif" w:hAnsi="PT Astra Serif"/>
                <w:b/>
                <w:sz w:val="28"/>
                <w:szCs w:val="26"/>
                <w:lang w:eastAsia="ru-RU"/>
              </w:rPr>
              <w:t>лава город</w:t>
            </w:r>
            <w:r w:rsidR="000275A1">
              <w:rPr>
                <w:rFonts w:ascii="PT Astra Serif" w:hAnsi="PT Astra Serif"/>
                <w:b/>
                <w:sz w:val="28"/>
                <w:szCs w:val="26"/>
                <w:lang w:eastAsia="ru-RU"/>
              </w:rPr>
              <w:t>а</w:t>
            </w:r>
            <w:r w:rsidR="000275A1" w:rsidRPr="00FC41BE">
              <w:rPr>
                <w:rFonts w:ascii="PT Astra Serif" w:hAnsi="PT Astra Serif"/>
                <w:b/>
                <w:sz w:val="28"/>
                <w:szCs w:val="26"/>
                <w:lang w:eastAsia="ru-RU"/>
              </w:rPr>
              <w:t xml:space="preserve"> Югорска</w:t>
            </w:r>
            <w:r w:rsidR="000275A1">
              <w:rPr>
                <w:rFonts w:ascii="PT Astra Serif" w:eastAsia="Calibri" w:hAnsi="PT Astra Serif"/>
                <w:b/>
                <w:sz w:val="28"/>
                <w:szCs w:val="28"/>
                <w:lang w:eastAsia="en-US"/>
              </w:rPr>
              <w:t xml:space="preserve"> </w:t>
            </w:r>
          </w:p>
        </w:tc>
        <w:tc>
          <w:tcPr>
            <w:tcW w:w="4174" w:type="dxa"/>
            <w:shd w:val="clear" w:color="auto" w:fill="auto"/>
            <w:vAlign w:val="center"/>
          </w:tcPr>
          <w:p w:rsidR="000275A1" w:rsidRPr="00CB2B41" w:rsidRDefault="000275A1" w:rsidP="00B3069C">
            <w:pPr>
              <w:suppressAutoHyphens w:val="0"/>
              <w:jc w:val="center"/>
              <w:rPr>
                <w:rFonts w:ascii="PT Astra Serif" w:eastAsia="Calibri" w:hAnsi="PT Astra Serif"/>
                <w:sz w:val="24"/>
                <w:szCs w:val="26"/>
                <w:lang w:eastAsia="en-US"/>
              </w:rPr>
            </w:pPr>
          </w:p>
        </w:tc>
        <w:tc>
          <w:tcPr>
            <w:tcW w:w="2205" w:type="dxa"/>
          </w:tcPr>
          <w:p w:rsidR="000275A1" w:rsidRDefault="000275A1" w:rsidP="00B3069C">
            <w:pPr>
              <w:jc w:val="right"/>
              <w:rPr>
                <w:rFonts w:ascii="PT Astra Serif" w:hAnsi="PT Astra Serif"/>
                <w:b/>
                <w:sz w:val="28"/>
                <w:szCs w:val="26"/>
                <w:lang w:eastAsia="ru-RU"/>
              </w:rPr>
            </w:pPr>
          </w:p>
          <w:p w:rsidR="000275A1" w:rsidRPr="00FC41BE" w:rsidRDefault="009962B8" w:rsidP="00B3069C">
            <w:pPr>
              <w:jc w:val="right"/>
              <w:rPr>
                <w:rFonts w:ascii="PT Astra Serif" w:hAnsi="PT Astra Serif"/>
                <w:b/>
                <w:szCs w:val="26"/>
                <w:lang w:eastAsia="ru-RU"/>
              </w:rPr>
            </w:pPr>
            <w:r>
              <w:rPr>
                <w:rFonts w:ascii="PT Astra Serif" w:hAnsi="PT Astra Serif"/>
                <w:b/>
                <w:sz w:val="28"/>
                <w:szCs w:val="26"/>
                <w:lang w:eastAsia="ru-RU"/>
              </w:rPr>
              <w:t>А.Ю. Харлов</w:t>
            </w:r>
          </w:p>
        </w:tc>
      </w:tr>
    </w:tbl>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C84E72" w:rsidP="006706DF">
      <w:pPr>
        <w:spacing w:line="276" w:lineRule="auto"/>
        <w:contextualSpacing/>
        <w:jc w:val="right"/>
        <w:rPr>
          <w:rFonts w:ascii="PT Astra Serif" w:hAnsi="PT Astra Serif"/>
          <w:b/>
          <w:sz w:val="28"/>
          <w:szCs w:val="28"/>
        </w:rPr>
      </w:pPr>
      <w:r>
        <w:rPr>
          <w:rFonts w:ascii="PT Astra Serif" w:hAnsi="PT Astra Serif"/>
          <w:b/>
          <w:sz w:val="28"/>
          <w:szCs w:val="24"/>
        </w:rPr>
        <w:t>от 13.08.2025</w:t>
      </w:r>
      <w:r w:rsidR="000275A1" w:rsidRPr="000275A1">
        <w:rPr>
          <w:rFonts w:ascii="PT Astra Serif" w:hAnsi="PT Astra Serif"/>
          <w:b/>
          <w:sz w:val="28"/>
          <w:szCs w:val="24"/>
        </w:rPr>
        <w:t xml:space="preserve"> </w:t>
      </w:r>
      <w:r w:rsidR="000275A1" w:rsidRPr="000275A1">
        <w:rPr>
          <w:rFonts w:ascii="PT Astra Serif" w:hAnsi="PT Astra Serif"/>
          <w:b/>
          <w:sz w:val="28"/>
          <w:szCs w:val="28"/>
        </w:rPr>
        <w:t>№</w:t>
      </w:r>
      <w:r w:rsidR="004B24D5" w:rsidRPr="000275A1">
        <w:rPr>
          <w:rFonts w:ascii="PT Astra Serif" w:hAnsi="PT Astra Serif"/>
          <w:b/>
          <w:sz w:val="28"/>
          <w:szCs w:val="28"/>
        </w:rPr>
        <w:t xml:space="preserve"> </w:t>
      </w:r>
      <w:r>
        <w:rPr>
          <w:rFonts w:ascii="PT Astra Serif" w:hAnsi="PT Astra Serif"/>
          <w:b/>
          <w:sz w:val="28"/>
          <w:szCs w:val="24"/>
        </w:rPr>
        <w:t>1526-13-п</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B3069C" w:rsidRPr="00B3069C" w:rsidRDefault="004B24D5" w:rsidP="009A71AF">
      <w:pPr>
        <w:tabs>
          <w:tab w:val="left" w:pos="284"/>
          <w:tab w:val="left" w:pos="993"/>
        </w:tabs>
        <w:spacing w:line="276" w:lineRule="auto"/>
        <w:ind w:firstLine="709"/>
        <w:jc w:val="both"/>
        <w:rPr>
          <w:rFonts w:ascii="PT Astra Serif" w:hAnsi="PT Astra Serif"/>
          <w:sz w:val="28"/>
          <w:szCs w:val="28"/>
        </w:rPr>
      </w:pPr>
      <w:bookmarkStart w:id="4" w:name="_Toc182426616"/>
      <w:bookmarkEnd w:id="0"/>
      <w:bookmarkEnd w:id="1"/>
      <w:bookmarkEnd w:id="2"/>
      <w:bookmarkEnd w:id="3"/>
      <w:r w:rsidRPr="00B3069C">
        <w:rPr>
          <w:rFonts w:ascii="PT Astra Serif" w:hAnsi="PT Astra Serif"/>
          <w:sz w:val="28"/>
          <w:szCs w:val="28"/>
        </w:rPr>
        <w:t xml:space="preserve">1. </w:t>
      </w:r>
      <w:bookmarkEnd w:id="4"/>
      <w:r w:rsidR="00B3069C" w:rsidRPr="00B3069C">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B3069C" w:rsidRPr="00B3069C" w:rsidRDefault="00B3069C" w:rsidP="009A71AF">
      <w:pPr>
        <w:pStyle w:val="ab"/>
        <w:numPr>
          <w:ilvl w:val="0"/>
          <w:numId w:val="23"/>
        </w:numPr>
        <w:tabs>
          <w:tab w:val="left" w:pos="284"/>
          <w:tab w:val="left" w:pos="993"/>
        </w:tabs>
        <w:spacing w:line="276" w:lineRule="auto"/>
        <w:ind w:left="0" w:firstLine="709"/>
        <w:contextualSpacing/>
        <w:jc w:val="both"/>
        <w:rPr>
          <w:rFonts w:ascii="PT Astra Serif" w:hAnsi="PT Astra Serif"/>
          <w:sz w:val="28"/>
          <w:szCs w:val="28"/>
        </w:rPr>
      </w:pPr>
      <w:r w:rsidRPr="00B3069C">
        <w:rPr>
          <w:rFonts w:ascii="PT Astra Serif" w:hAnsi="PT Astra Serif"/>
          <w:sz w:val="28"/>
          <w:szCs w:val="28"/>
        </w:rPr>
        <w:t>устанавливаемыми красными линиями;</w:t>
      </w:r>
    </w:p>
    <w:p w:rsidR="00B3069C" w:rsidRPr="00B3069C" w:rsidRDefault="00B3069C" w:rsidP="009A71AF">
      <w:pPr>
        <w:pStyle w:val="ab"/>
        <w:numPr>
          <w:ilvl w:val="0"/>
          <w:numId w:val="23"/>
        </w:numPr>
        <w:tabs>
          <w:tab w:val="left" w:pos="284"/>
          <w:tab w:val="left" w:pos="993"/>
        </w:tabs>
        <w:spacing w:line="276" w:lineRule="auto"/>
        <w:ind w:left="0" w:firstLine="709"/>
        <w:contextualSpacing/>
        <w:jc w:val="both"/>
        <w:rPr>
          <w:rFonts w:ascii="PT Astra Serif" w:hAnsi="PT Astra Serif"/>
          <w:sz w:val="28"/>
          <w:szCs w:val="28"/>
        </w:rPr>
      </w:pPr>
      <w:r w:rsidRPr="00B3069C">
        <w:rPr>
          <w:rFonts w:ascii="PT Astra Serif" w:hAnsi="PT Astra Serif"/>
          <w:sz w:val="28"/>
          <w:szCs w:val="28"/>
        </w:rPr>
        <w:t>границами земельных участков;</w:t>
      </w:r>
    </w:p>
    <w:p w:rsidR="00B3069C" w:rsidRPr="00B3069C" w:rsidRDefault="00B3069C" w:rsidP="009A71AF">
      <w:pPr>
        <w:pStyle w:val="ab"/>
        <w:numPr>
          <w:ilvl w:val="0"/>
          <w:numId w:val="23"/>
        </w:numPr>
        <w:tabs>
          <w:tab w:val="left" w:pos="284"/>
          <w:tab w:val="left" w:pos="993"/>
        </w:tabs>
        <w:spacing w:line="276" w:lineRule="auto"/>
        <w:ind w:left="0" w:firstLine="709"/>
        <w:contextualSpacing/>
        <w:jc w:val="both"/>
        <w:rPr>
          <w:rFonts w:ascii="PT Astra Serif" w:hAnsi="PT Astra Serif"/>
          <w:sz w:val="28"/>
          <w:szCs w:val="28"/>
        </w:rPr>
      </w:pPr>
      <w:r w:rsidRPr="00B3069C">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B3069C" w:rsidRPr="00B3069C" w:rsidRDefault="00B3069C" w:rsidP="009A71AF">
      <w:pPr>
        <w:tabs>
          <w:tab w:val="left" w:pos="284"/>
          <w:tab w:val="left" w:pos="993"/>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В границах проектирования расположены земельные участки, для которых определены основные виды разрешенного использования и предельные параметры строительства в соответствии с Правилами землепользования и </w:t>
      </w:r>
      <w:proofErr w:type="gramStart"/>
      <w:r w:rsidRPr="00B3069C">
        <w:rPr>
          <w:rFonts w:ascii="PT Astra Serif" w:hAnsi="PT Astra Serif"/>
          <w:sz w:val="28"/>
          <w:szCs w:val="28"/>
        </w:rPr>
        <w:t>застройки города</w:t>
      </w:r>
      <w:proofErr w:type="gramEnd"/>
      <w:r w:rsidRPr="00B3069C">
        <w:rPr>
          <w:rFonts w:ascii="PT Astra Serif" w:hAnsi="PT Astra Serif"/>
          <w:sz w:val="28"/>
          <w:szCs w:val="28"/>
        </w:rPr>
        <w:t xml:space="preserve"> Югорска.</w:t>
      </w:r>
    </w:p>
    <w:p w:rsidR="00B3069C" w:rsidRPr="00B3069C" w:rsidRDefault="00B3069C" w:rsidP="009A71AF">
      <w:pPr>
        <w:tabs>
          <w:tab w:val="left" w:pos="284"/>
          <w:tab w:val="left" w:pos="993"/>
        </w:tabs>
        <w:spacing w:line="276" w:lineRule="auto"/>
        <w:ind w:firstLine="709"/>
        <w:jc w:val="both"/>
        <w:rPr>
          <w:rFonts w:ascii="PT Astra Serif" w:hAnsi="PT Astra Serif"/>
          <w:sz w:val="28"/>
          <w:szCs w:val="28"/>
        </w:rPr>
      </w:pPr>
      <w:r w:rsidRPr="00B3069C">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B3069C">
      <w:pPr>
        <w:tabs>
          <w:tab w:val="left" w:pos="284"/>
          <w:tab w:val="left" w:pos="993"/>
        </w:tabs>
        <w:spacing w:line="276" w:lineRule="auto"/>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1928F4">
          <w:headerReference w:type="default" r:id="rId10"/>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X="817" w:tblpY="332"/>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260"/>
        <w:gridCol w:w="6237"/>
      </w:tblGrid>
      <w:tr w:rsidR="00B3069C" w:rsidRPr="00B3069C" w:rsidTr="00B3069C">
        <w:tc>
          <w:tcPr>
            <w:tcW w:w="1668" w:type="dxa"/>
          </w:tcPr>
          <w:p w:rsidR="00B3069C" w:rsidRPr="00B3069C" w:rsidRDefault="00B3069C" w:rsidP="00B3069C">
            <w:pPr>
              <w:tabs>
                <w:tab w:val="left" w:pos="0"/>
              </w:tabs>
              <w:jc w:val="center"/>
              <w:rPr>
                <w:rFonts w:ascii="PT Astra Serif" w:hAnsi="PT Astra Serif"/>
                <w:bCs/>
              </w:rPr>
            </w:pPr>
          </w:p>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Планировочный квартал</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Наименование зоны планируемого размещения ОКС</w:t>
            </w:r>
          </w:p>
        </w:tc>
        <w:tc>
          <w:tcPr>
            <w:tcW w:w="3260" w:type="dxa"/>
            <w:shd w:val="clear" w:color="auto" w:fill="auto"/>
            <w:vAlign w:val="center"/>
          </w:tcPr>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Вид разрешенного использования</w:t>
            </w:r>
          </w:p>
        </w:tc>
        <w:tc>
          <w:tcPr>
            <w:tcW w:w="6237" w:type="dxa"/>
            <w:shd w:val="clear" w:color="auto" w:fill="auto"/>
            <w:vAlign w:val="center"/>
          </w:tcPr>
          <w:p w:rsidR="00B3069C" w:rsidRPr="00B3069C" w:rsidRDefault="00B3069C" w:rsidP="00B3069C">
            <w:pPr>
              <w:tabs>
                <w:tab w:val="left" w:pos="284"/>
              </w:tabs>
              <w:jc w:val="center"/>
              <w:rPr>
                <w:rFonts w:ascii="PT Astra Serif" w:hAnsi="PT Astra Serif"/>
                <w:bCs/>
              </w:rPr>
            </w:pPr>
            <w:r w:rsidRPr="00B3069C">
              <w:rPr>
                <w:rFonts w:ascii="PT Astra Serif" w:hAnsi="PT Astra Serif"/>
                <w:bCs/>
              </w:rPr>
              <w:t>Минимальные отступы от границ земельных участков в целях определения мест допустимого размещения ОКС</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1</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индивидуальной жилой застройки</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Для индивидуального жилищного строительства (код 2.1)</w:t>
            </w: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r w:rsidRPr="00B3069C">
              <w:rPr>
                <w:rFonts w:ascii="PT Astra Serif" w:hAnsi="PT Astra Serif"/>
              </w:rPr>
              <w:t>Блокированная застройка (2.3)</w:t>
            </w:r>
          </w:p>
        </w:tc>
        <w:tc>
          <w:tcPr>
            <w:tcW w:w="6237" w:type="dxa"/>
            <w:shd w:val="clear" w:color="auto" w:fill="auto"/>
          </w:tcPr>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 xml:space="preserve">от границ красных линий </w:t>
            </w:r>
            <w:r w:rsidRPr="00B3069C">
              <w:rPr>
                <w:rFonts w:ascii="PT Astra Serif" w:hAnsi="PT Astra Serif" w:cs="Arial"/>
                <w:color w:val="000000"/>
              </w:rPr>
              <w:t xml:space="preserve">– </w:t>
            </w:r>
            <w:r w:rsidRPr="00B3069C">
              <w:rPr>
                <w:rFonts w:ascii="PT Astra Serif" w:hAnsi="PT Astra Serif" w:cs="Arial"/>
              </w:rPr>
              <w:t xml:space="preserve">6 м, от боковых границ участка </w:t>
            </w:r>
            <w:r w:rsidRPr="00B3069C">
              <w:rPr>
                <w:rFonts w:ascii="PT Astra Serif" w:hAnsi="PT Astra Serif" w:cs="Arial"/>
                <w:color w:val="000000"/>
              </w:rPr>
              <w:t>–</w:t>
            </w:r>
            <w:r w:rsidRPr="00B3069C">
              <w:rPr>
                <w:rFonts w:ascii="PT Astra Serif" w:hAnsi="PT Astra Serif" w:cs="Arial"/>
              </w:rPr>
              <w:t xml:space="preserve"> 3 м, от задней границы участка </w:t>
            </w:r>
            <w:r w:rsidRPr="00B3069C">
              <w:rPr>
                <w:rFonts w:ascii="PT Astra Serif" w:hAnsi="PT Astra Serif" w:cs="Arial"/>
                <w:color w:val="000000"/>
              </w:rPr>
              <w:t>–</w:t>
            </w:r>
            <w:r w:rsidRPr="00B3069C">
              <w:rPr>
                <w:rFonts w:ascii="PT Astra Serif" w:hAnsi="PT Astra Serif" w:cs="Arial"/>
              </w:rPr>
              <w:t xml:space="preserve"> 1 м</w:t>
            </w: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от границ красных линий – 6 м, от боковых границ участка – 3 м, от задней границы участка – 1 м</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2</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учебно-образовательного назначения</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Дошкольное, начальное и среднее общее образование</w:t>
            </w:r>
          </w:p>
          <w:p w:rsidR="00B3069C" w:rsidRPr="00B3069C" w:rsidRDefault="00B3069C" w:rsidP="00B3069C">
            <w:pPr>
              <w:tabs>
                <w:tab w:val="left" w:pos="284"/>
              </w:tabs>
              <w:rPr>
                <w:rFonts w:ascii="PT Astra Serif" w:hAnsi="PT Astra Serif"/>
              </w:rPr>
            </w:pPr>
            <w:r w:rsidRPr="00B3069C">
              <w:rPr>
                <w:rFonts w:ascii="PT Astra Serif" w:hAnsi="PT Astra Serif"/>
              </w:rPr>
              <w:t>(код 3.5.1)</w:t>
            </w: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p>
        </w:tc>
        <w:tc>
          <w:tcPr>
            <w:tcW w:w="6237" w:type="dxa"/>
            <w:shd w:val="clear" w:color="auto" w:fill="auto"/>
          </w:tcPr>
          <w:p w:rsidR="00B3069C" w:rsidRPr="00B3069C" w:rsidRDefault="00B3069C" w:rsidP="00B3069C">
            <w:pPr>
              <w:rPr>
                <w:rFonts w:ascii="PT Astra Serif" w:hAnsi="PT Astra Serif" w:cs="Arial"/>
                <w:color w:val="000000"/>
              </w:rPr>
            </w:pPr>
            <w:r w:rsidRPr="00B3069C">
              <w:rPr>
                <w:rFonts w:ascii="PT Astra Serif" w:hAnsi="PT Astra Serif" w:cs="Arial"/>
                <w:color w:val="000000"/>
              </w:rPr>
              <w:t>от границ красной линии до зданий, строений, сооружений – 25 м;</w:t>
            </w:r>
          </w:p>
          <w:p w:rsidR="00B3069C" w:rsidRPr="00B3069C" w:rsidRDefault="00B3069C" w:rsidP="00B3069C">
            <w:pPr>
              <w:rPr>
                <w:rFonts w:ascii="PT Astra Serif" w:hAnsi="PT Astra Serif" w:cs="Arial"/>
                <w:color w:val="000000"/>
              </w:rPr>
            </w:pPr>
            <w:r w:rsidRPr="00B3069C">
              <w:rPr>
                <w:rFonts w:ascii="PT Astra Serif" w:hAnsi="PT Astra Serif" w:cs="Arial"/>
                <w:color w:val="000000"/>
              </w:rPr>
              <w:t xml:space="preserve">от границ красной линии улиц до зданий, строений, сооружений при осуществлении строительства образовательных учреждений дополнительного образования – не менее 10 м; </w:t>
            </w:r>
          </w:p>
          <w:p w:rsidR="00B3069C" w:rsidRPr="00B3069C" w:rsidRDefault="00B3069C" w:rsidP="00B3069C">
            <w:pPr>
              <w:tabs>
                <w:tab w:val="left" w:pos="284"/>
              </w:tabs>
              <w:jc w:val="both"/>
              <w:rPr>
                <w:rFonts w:ascii="PT Astra Serif" w:hAnsi="PT Astra Serif" w:cs="Arial"/>
                <w:color w:val="000000"/>
              </w:rPr>
            </w:pPr>
            <w:r w:rsidRPr="00B3069C">
              <w:rPr>
                <w:rFonts w:ascii="PT Astra Serif" w:hAnsi="PT Astra Serif" w:cs="Arial"/>
                <w:color w:val="000000"/>
              </w:rPr>
              <w:t>от границ красной линии проездов – не менее 5 м, в условиях сложившейся застройки допускается размещение объектов капитального по красной линии улиц</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3</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инженерной инфраструктуры</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Коммунальное обслуживание (3.1)</w:t>
            </w:r>
          </w:p>
        </w:tc>
        <w:tc>
          <w:tcPr>
            <w:tcW w:w="6237" w:type="dxa"/>
            <w:shd w:val="clear" w:color="auto" w:fill="auto"/>
            <w:vAlign w:val="center"/>
          </w:tcPr>
          <w:p w:rsidR="00B3069C" w:rsidRPr="00B3069C" w:rsidRDefault="00B3069C" w:rsidP="00B3069C">
            <w:pPr>
              <w:tabs>
                <w:tab w:val="left" w:pos="284"/>
              </w:tabs>
              <w:jc w:val="both"/>
              <w:rPr>
                <w:rFonts w:ascii="PT Astra Serif" w:hAnsi="PT Astra Serif"/>
              </w:rPr>
            </w:pPr>
            <w:r w:rsidRPr="00B3069C">
              <w:rPr>
                <w:rFonts w:ascii="PT Astra Serif" w:hAnsi="PT Astra Serif" w:cs="Arial"/>
              </w:rPr>
              <w:t>не подлежит установлению</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4</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Зона улично-дорожной сети</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Улично-дорожная сеть (код 12.0.1)</w:t>
            </w:r>
          </w:p>
        </w:tc>
        <w:tc>
          <w:tcPr>
            <w:tcW w:w="6237" w:type="dxa"/>
            <w:shd w:val="clear" w:color="auto" w:fill="auto"/>
            <w:vAlign w:val="center"/>
          </w:tcPr>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не подлежит установлению</w:t>
            </w:r>
          </w:p>
        </w:tc>
      </w:tr>
      <w:tr w:rsidR="00B3069C" w:rsidRPr="00B3069C" w:rsidTr="00B3069C">
        <w:tc>
          <w:tcPr>
            <w:tcW w:w="1668" w:type="dxa"/>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5</w:t>
            </w:r>
          </w:p>
        </w:tc>
        <w:tc>
          <w:tcPr>
            <w:tcW w:w="2693" w:type="dxa"/>
            <w:shd w:val="clear" w:color="auto" w:fill="auto"/>
            <w:vAlign w:val="center"/>
          </w:tcPr>
          <w:p w:rsidR="00B3069C" w:rsidRPr="00B3069C" w:rsidRDefault="00B3069C" w:rsidP="00B3069C">
            <w:pPr>
              <w:tabs>
                <w:tab w:val="left" w:pos="284"/>
              </w:tabs>
              <w:jc w:val="center"/>
              <w:rPr>
                <w:rFonts w:ascii="PT Astra Serif" w:hAnsi="PT Astra Serif"/>
              </w:rPr>
            </w:pPr>
            <w:r w:rsidRPr="00B3069C">
              <w:rPr>
                <w:rFonts w:ascii="PT Astra Serif" w:hAnsi="PT Astra Serif"/>
              </w:rPr>
              <w:t>Рекреационного назначения</w:t>
            </w:r>
          </w:p>
        </w:tc>
        <w:tc>
          <w:tcPr>
            <w:tcW w:w="3260" w:type="dxa"/>
            <w:shd w:val="clear" w:color="auto" w:fill="auto"/>
          </w:tcPr>
          <w:p w:rsidR="00B3069C" w:rsidRPr="00B3069C" w:rsidRDefault="00B3069C" w:rsidP="00B3069C">
            <w:pPr>
              <w:tabs>
                <w:tab w:val="left" w:pos="284"/>
              </w:tabs>
              <w:rPr>
                <w:rFonts w:ascii="PT Astra Serif" w:hAnsi="PT Astra Serif"/>
              </w:rPr>
            </w:pPr>
            <w:r w:rsidRPr="00B3069C">
              <w:rPr>
                <w:rFonts w:ascii="PT Astra Serif" w:hAnsi="PT Astra Serif"/>
              </w:rPr>
              <w:t>Земельные участки (территории) общего пользования (12.0);</w:t>
            </w:r>
          </w:p>
          <w:p w:rsidR="00B3069C" w:rsidRPr="00B3069C" w:rsidRDefault="00B3069C" w:rsidP="00B3069C">
            <w:pPr>
              <w:tabs>
                <w:tab w:val="left" w:pos="284"/>
              </w:tabs>
              <w:rPr>
                <w:rFonts w:ascii="PT Astra Serif" w:hAnsi="PT Astra Serif"/>
              </w:rPr>
            </w:pPr>
          </w:p>
          <w:p w:rsidR="00B3069C" w:rsidRPr="00B3069C" w:rsidRDefault="00B3069C" w:rsidP="00B3069C">
            <w:pPr>
              <w:tabs>
                <w:tab w:val="left" w:pos="284"/>
              </w:tabs>
              <w:rPr>
                <w:rFonts w:ascii="PT Astra Serif" w:hAnsi="PT Astra Serif"/>
              </w:rPr>
            </w:pPr>
            <w:r w:rsidRPr="00B3069C">
              <w:rPr>
                <w:rFonts w:ascii="PT Astra Serif" w:hAnsi="PT Astra Serif"/>
              </w:rPr>
              <w:t>Благоустройство территории (12.0.2)</w:t>
            </w:r>
          </w:p>
        </w:tc>
        <w:tc>
          <w:tcPr>
            <w:tcW w:w="6237" w:type="dxa"/>
            <w:shd w:val="clear" w:color="auto" w:fill="auto"/>
          </w:tcPr>
          <w:p w:rsidR="00B3069C" w:rsidRPr="00B3069C" w:rsidRDefault="00B3069C" w:rsidP="00B3069C">
            <w:pPr>
              <w:tabs>
                <w:tab w:val="left" w:pos="284"/>
              </w:tabs>
              <w:jc w:val="both"/>
              <w:rPr>
                <w:rFonts w:ascii="PT Astra Serif" w:hAnsi="PT Astra Serif" w:cs="Arial"/>
              </w:rPr>
            </w:pPr>
            <w:r w:rsidRPr="00B3069C">
              <w:rPr>
                <w:rFonts w:ascii="PT Astra Serif" w:hAnsi="PT Astra Serif" w:cs="Arial"/>
              </w:rPr>
              <w:t>не подлежит установлению;</w:t>
            </w: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cs="Arial"/>
              </w:rPr>
            </w:pPr>
          </w:p>
          <w:p w:rsidR="00B3069C" w:rsidRPr="00B3069C" w:rsidRDefault="00B3069C" w:rsidP="00B3069C">
            <w:pPr>
              <w:tabs>
                <w:tab w:val="left" w:pos="284"/>
              </w:tabs>
              <w:jc w:val="both"/>
              <w:rPr>
                <w:rFonts w:ascii="PT Astra Serif" w:hAnsi="PT Astra Serif"/>
              </w:rPr>
            </w:pPr>
            <w:r w:rsidRPr="00B3069C">
              <w:rPr>
                <w:rFonts w:ascii="PT Astra Serif" w:hAnsi="PT Astra Serif" w:cs="Arial"/>
              </w:rPr>
              <w:t>не подлежит установлению.</w:t>
            </w:r>
          </w:p>
        </w:tc>
      </w:tr>
    </w:tbl>
    <w:p w:rsidR="004B24D5" w:rsidRPr="00FC41BE" w:rsidRDefault="004B24D5" w:rsidP="00B3069C">
      <w:pPr>
        <w:jc w:val="center"/>
        <w:rPr>
          <w:rFonts w:ascii="PT Astra Serif" w:hAnsi="PT Astra Serif"/>
          <w:sz w:val="28"/>
          <w:szCs w:val="28"/>
        </w:rPr>
        <w:sectPr w:rsidR="004B24D5" w:rsidRPr="00FC41BE" w:rsidSect="006706DF">
          <w:pgSz w:w="16838" w:h="11906" w:orient="landscape"/>
          <w:pgMar w:top="1701" w:right="1134" w:bottom="851" w:left="1134" w:header="709" w:footer="709" w:gutter="0"/>
          <w:cols w:space="708"/>
          <w:docGrid w:linePitch="360"/>
        </w:sectPr>
      </w:pPr>
    </w:p>
    <w:p w:rsidR="004B24D5" w:rsidRPr="00FC41BE" w:rsidRDefault="004B24D5" w:rsidP="00434E11">
      <w:pPr>
        <w:tabs>
          <w:tab w:val="left" w:pos="0"/>
        </w:tabs>
        <w:spacing w:line="276" w:lineRule="auto"/>
        <w:ind w:firstLine="709"/>
        <w:jc w:val="both"/>
        <w:rPr>
          <w:rFonts w:ascii="PT Astra Serif" w:hAnsi="PT Astra Serif"/>
          <w:sz w:val="28"/>
          <w:szCs w:val="28"/>
        </w:rPr>
      </w:pPr>
      <w:r w:rsidRPr="00FC41BE">
        <w:rPr>
          <w:rFonts w:ascii="PT Astra Serif" w:hAnsi="PT Astra Serif"/>
          <w:sz w:val="28"/>
          <w:szCs w:val="28"/>
        </w:rPr>
        <w:lastRenderedPageBreak/>
        <w:t>2. Красные линии</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411BA" w:rsidRDefault="00D411BA" w:rsidP="00434E11">
      <w:pPr>
        <w:tabs>
          <w:tab w:val="left" w:pos="284"/>
        </w:tabs>
        <w:spacing w:line="276" w:lineRule="auto"/>
        <w:ind w:firstLine="709"/>
        <w:jc w:val="both"/>
        <w:rPr>
          <w:rFonts w:ascii="PT Astra Serif" w:hAnsi="PT Astra Serif"/>
          <w:sz w:val="28"/>
          <w:szCs w:val="28"/>
        </w:rPr>
      </w:pPr>
      <w:r w:rsidRPr="00D411BA">
        <w:rPr>
          <w:rFonts w:ascii="PT Astra Serif" w:hAnsi="PT Astra Serif"/>
          <w:sz w:val="28"/>
          <w:szCs w:val="28"/>
        </w:rPr>
        <w:t xml:space="preserve">На проектируемой территории красные линии установлены </w:t>
      </w:r>
      <w:r w:rsidR="00C76B5F">
        <w:rPr>
          <w:rFonts w:ascii="PT Astra Serif" w:hAnsi="PT Astra Serif"/>
          <w:sz w:val="28"/>
          <w:szCs w:val="28"/>
        </w:rPr>
        <w:t>п</w:t>
      </w:r>
      <w:r w:rsidRPr="00D411BA">
        <w:rPr>
          <w:rFonts w:ascii="PT Astra Serif" w:hAnsi="PT Astra Serif"/>
          <w:sz w:val="28"/>
          <w:szCs w:val="28"/>
        </w:rPr>
        <w:t xml:space="preserve">роектом планировки территории 5а и части 5 микрорайона города, утвержденным постановлением администрации города Югорска Ханты-Мансийского автономного округа – Югры от 24.11.2014 № 6376 и </w:t>
      </w:r>
      <w:r w:rsidR="00C76B5F">
        <w:rPr>
          <w:rFonts w:ascii="PT Astra Serif" w:hAnsi="PT Astra Serif"/>
          <w:sz w:val="28"/>
          <w:szCs w:val="28"/>
        </w:rPr>
        <w:t>п</w:t>
      </w:r>
      <w:r w:rsidRPr="00D411BA">
        <w:rPr>
          <w:rFonts w:ascii="PT Astra Serif" w:hAnsi="PT Astra Serif"/>
          <w:sz w:val="28"/>
          <w:szCs w:val="28"/>
        </w:rPr>
        <w:t>роектом планировки территорий 7 и части 5 микрорайонов города, утвержденным постановлением администрации города Югорска Ханты-Мансийского автономного округа – Югры от 24.11.2014 № 6379.</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Проектом предлагается отмена действующих красных </w:t>
      </w:r>
      <w:proofErr w:type="gramStart"/>
      <w:r w:rsidRPr="00B3069C">
        <w:rPr>
          <w:rFonts w:ascii="PT Astra Serif" w:hAnsi="PT Astra Serif"/>
          <w:sz w:val="28"/>
          <w:szCs w:val="28"/>
        </w:rPr>
        <w:t>линий</w:t>
      </w:r>
      <w:proofErr w:type="gramEnd"/>
      <w:r w:rsidRPr="00B3069C">
        <w:rPr>
          <w:rFonts w:ascii="PT Astra Serif" w:hAnsi="PT Astra Serif"/>
          <w:sz w:val="28"/>
          <w:szCs w:val="28"/>
        </w:rPr>
        <w:t xml:space="preserve"> и установление красных линий в соответствии со Сводом правил СП 42.13330.2016 «Градостроительство. Планировка и застройка городских и сельских поселений.</w:t>
      </w:r>
      <w:r w:rsidRPr="00B3069C">
        <w:rPr>
          <w:rFonts w:ascii="PT Astra Serif" w:hAnsi="PT Astra Serif"/>
        </w:rPr>
        <w:t xml:space="preserve"> </w:t>
      </w:r>
      <w:r w:rsidRPr="00B3069C">
        <w:rPr>
          <w:rFonts w:ascii="PT Astra Serif" w:hAnsi="PT Astra Serif"/>
          <w:sz w:val="28"/>
          <w:szCs w:val="28"/>
        </w:rPr>
        <w:t>Актуализированная редакция СНиП 2.07.01-89*» (далее – СП 42.13330.2016).</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Ширина улиц и дорог 5 микрорайона города Югорска в красных линиях представлена в таблице 2. </w:t>
      </w: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 xml:space="preserve">Ширина улиц и дорог </w:t>
      </w:r>
      <w:r w:rsidR="00CD05A3">
        <w:rPr>
          <w:rFonts w:ascii="PT Astra Serif" w:hAnsi="PT Astra Serif"/>
          <w:sz w:val="28"/>
          <w:szCs w:val="28"/>
        </w:rPr>
        <w:t>5</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061"/>
        <w:gridCol w:w="3828"/>
        <w:gridCol w:w="2944"/>
      </w:tblGrid>
      <w:tr w:rsidR="004B24D5" w:rsidRPr="009A71AF" w:rsidTr="00B3069C">
        <w:trPr>
          <w:tblHeader/>
        </w:trPr>
        <w:tc>
          <w:tcPr>
            <w:tcW w:w="385" w:type="pct"/>
            <w:shd w:val="clear" w:color="auto" w:fill="auto"/>
            <w:vAlign w:val="center"/>
          </w:tcPr>
          <w:p w:rsidR="004B24D5" w:rsidRPr="009A71AF" w:rsidRDefault="004B24D5" w:rsidP="006706DF">
            <w:pPr>
              <w:jc w:val="center"/>
              <w:rPr>
                <w:rFonts w:ascii="PT Astra Serif" w:hAnsi="PT Astra Serif"/>
                <w:bCs/>
                <w:sz w:val="22"/>
                <w:szCs w:val="22"/>
              </w:rPr>
            </w:pPr>
            <w:r w:rsidRPr="009A71AF">
              <w:rPr>
                <w:rFonts w:ascii="PT Astra Serif" w:hAnsi="PT Astra Serif"/>
                <w:bCs/>
                <w:sz w:val="22"/>
                <w:szCs w:val="22"/>
              </w:rPr>
              <w:t>№</w:t>
            </w:r>
          </w:p>
          <w:p w:rsidR="004B24D5" w:rsidRPr="009A71AF" w:rsidRDefault="004B24D5" w:rsidP="006706DF">
            <w:pPr>
              <w:jc w:val="center"/>
              <w:rPr>
                <w:rFonts w:ascii="PT Astra Serif" w:hAnsi="PT Astra Serif"/>
                <w:bCs/>
                <w:sz w:val="22"/>
                <w:szCs w:val="22"/>
              </w:rPr>
            </w:pPr>
            <w:proofErr w:type="gramStart"/>
            <w:r w:rsidRPr="009A71AF">
              <w:rPr>
                <w:rFonts w:ascii="PT Astra Serif" w:hAnsi="PT Astra Serif"/>
                <w:bCs/>
                <w:sz w:val="22"/>
                <w:szCs w:val="22"/>
              </w:rPr>
              <w:t>п</w:t>
            </w:r>
            <w:proofErr w:type="gramEnd"/>
            <w:r w:rsidRPr="009A71AF">
              <w:rPr>
                <w:rFonts w:ascii="PT Astra Serif" w:hAnsi="PT Astra Serif"/>
                <w:bCs/>
                <w:sz w:val="22"/>
                <w:szCs w:val="22"/>
              </w:rPr>
              <w:t>/п</w:t>
            </w:r>
          </w:p>
        </w:tc>
        <w:tc>
          <w:tcPr>
            <w:tcW w:w="1077" w:type="pct"/>
            <w:shd w:val="clear" w:color="auto" w:fill="auto"/>
            <w:vAlign w:val="center"/>
          </w:tcPr>
          <w:p w:rsidR="004B24D5" w:rsidRPr="009A71AF" w:rsidRDefault="004B24D5" w:rsidP="006706DF">
            <w:pPr>
              <w:jc w:val="center"/>
              <w:rPr>
                <w:rFonts w:ascii="PT Astra Serif" w:hAnsi="PT Astra Serif"/>
                <w:bCs/>
                <w:sz w:val="22"/>
                <w:szCs w:val="22"/>
              </w:rPr>
            </w:pPr>
            <w:r w:rsidRPr="009A71AF">
              <w:rPr>
                <w:rFonts w:ascii="PT Astra Serif" w:hAnsi="PT Astra Serif"/>
                <w:bCs/>
                <w:sz w:val="22"/>
                <w:szCs w:val="22"/>
              </w:rPr>
              <w:t>Наименование автомобильных дорог</w:t>
            </w:r>
          </w:p>
        </w:tc>
        <w:tc>
          <w:tcPr>
            <w:tcW w:w="2000" w:type="pct"/>
            <w:shd w:val="clear" w:color="auto" w:fill="auto"/>
            <w:vAlign w:val="center"/>
          </w:tcPr>
          <w:p w:rsidR="004B24D5" w:rsidRPr="009A71AF" w:rsidRDefault="004B24D5" w:rsidP="006706DF">
            <w:pPr>
              <w:jc w:val="center"/>
              <w:rPr>
                <w:rFonts w:ascii="PT Astra Serif" w:hAnsi="PT Astra Serif"/>
                <w:bCs/>
                <w:sz w:val="22"/>
                <w:szCs w:val="22"/>
              </w:rPr>
            </w:pPr>
            <w:proofErr w:type="gramStart"/>
            <w:r w:rsidRPr="009A71AF">
              <w:rPr>
                <w:rFonts w:ascii="PT Astra Serif" w:hAnsi="PT Astra Serif"/>
                <w:bCs/>
                <w:sz w:val="22"/>
                <w:szCs w:val="22"/>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1538" w:type="pct"/>
            <w:shd w:val="clear" w:color="auto" w:fill="auto"/>
            <w:vAlign w:val="center"/>
          </w:tcPr>
          <w:p w:rsidR="004B24D5" w:rsidRPr="009A71AF" w:rsidRDefault="004B24D5" w:rsidP="006706DF">
            <w:pPr>
              <w:jc w:val="center"/>
              <w:rPr>
                <w:rFonts w:ascii="PT Astra Serif" w:hAnsi="PT Astra Serif"/>
                <w:bCs/>
                <w:sz w:val="22"/>
                <w:szCs w:val="22"/>
              </w:rPr>
            </w:pPr>
            <w:proofErr w:type="gramStart"/>
            <w:r w:rsidRPr="009A71AF">
              <w:rPr>
                <w:rFonts w:ascii="PT Astra Serif" w:hAnsi="PT Astra Serif"/>
                <w:bCs/>
                <w:sz w:val="22"/>
                <w:szCs w:val="22"/>
              </w:rPr>
              <w:t xml:space="preserve">Ширина улиц и дорог                       в красных линиях, м.                       (в соответствии с СП 42.13330.2016 </w:t>
            </w:r>
            <w:proofErr w:type="gramEnd"/>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proofErr w:type="gramStart"/>
            <w:r w:rsidRPr="009A71AF">
              <w:rPr>
                <w:rFonts w:ascii="PT Astra Serif" w:hAnsi="PT Astra Serif"/>
                <w:sz w:val="22"/>
                <w:szCs w:val="22"/>
              </w:rPr>
              <w:t>Южная-Вавилова</w:t>
            </w:r>
            <w:proofErr w:type="gramEnd"/>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общегородского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15–30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Магистральная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Улица районного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15–30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lang w:val="en-US"/>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Звездная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Тюменская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Сибирский (бульвар)</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Кондинская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Сахарова</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Уральская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Московская</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Проезд 123</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r w:rsidR="00B3069C" w:rsidRPr="009A71AF" w:rsidTr="00B3069C">
        <w:tc>
          <w:tcPr>
            <w:tcW w:w="385" w:type="pct"/>
            <w:shd w:val="clear" w:color="auto" w:fill="auto"/>
            <w:vAlign w:val="center"/>
          </w:tcPr>
          <w:p w:rsidR="00B3069C" w:rsidRPr="009A71AF" w:rsidRDefault="00B3069C" w:rsidP="00846917">
            <w:pPr>
              <w:pStyle w:val="ab"/>
              <w:numPr>
                <w:ilvl w:val="0"/>
                <w:numId w:val="24"/>
              </w:numPr>
              <w:suppressAutoHyphens w:val="0"/>
              <w:contextualSpacing/>
              <w:jc w:val="center"/>
              <w:rPr>
                <w:rFonts w:ascii="PT Astra Serif" w:hAnsi="PT Astra Serif"/>
                <w:sz w:val="22"/>
                <w:szCs w:val="22"/>
              </w:rPr>
            </w:pPr>
          </w:p>
        </w:tc>
        <w:tc>
          <w:tcPr>
            <w:tcW w:w="1077"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Проезд 124</w:t>
            </w:r>
          </w:p>
        </w:tc>
        <w:tc>
          <w:tcPr>
            <w:tcW w:w="2000"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Улицы и дороги местного значения</w:t>
            </w:r>
          </w:p>
        </w:tc>
        <w:tc>
          <w:tcPr>
            <w:tcW w:w="1538" w:type="pct"/>
            <w:shd w:val="clear" w:color="auto" w:fill="auto"/>
            <w:vAlign w:val="center"/>
          </w:tcPr>
          <w:p w:rsidR="00B3069C" w:rsidRPr="009A71AF" w:rsidRDefault="00B3069C" w:rsidP="00B3069C">
            <w:pPr>
              <w:jc w:val="center"/>
              <w:rPr>
                <w:rFonts w:ascii="PT Astra Serif" w:hAnsi="PT Astra Serif"/>
                <w:sz w:val="22"/>
                <w:szCs w:val="22"/>
              </w:rPr>
            </w:pPr>
            <w:r w:rsidRPr="009A71AF">
              <w:rPr>
                <w:rFonts w:ascii="PT Astra Serif" w:hAnsi="PT Astra Serif"/>
                <w:sz w:val="22"/>
                <w:szCs w:val="22"/>
              </w:rPr>
              <w:t>10–20</w:t>
            </w:r>
          </w:p>
        </w:tc>
      </w:tr>
    </w:tbl>
    <w:p w:rsidR="004B24D5" w:rsidRPr="00FC41BE" w:rsidRDefault="004B24D5" w:rsidP="009A71AF">
      <w:pPr>
        <w:tabs>
          <w:tab w:val="left" w:pos="0"/>
        </w:tabs>
        <w:spacing w:line="276" w:lineRule="auto"/>
        <w:ind w:firstLine="709"/>
        <w:jc w:val="both"/>
        <w:rPr>
          <w:rFonts w:ascii="PT Astra Serif" w:hAnsi="PT Astra Serif"/>
          <w:sz w:val="28"/>
          <w:szCs w:val="28"/>
        </w:rPr>
      </w:pPr>
      <w:r w:rsidRPr="00FC41BE">
        <w:rPr>
          <w:rFonts w:ascii="PT Astra Serif" w:hAnsi="PT Astra Serif"/>
          <w:sz w:val="28"/>
          <w:szCs w:val="28"/>
        </w:rPr>
        <w:lastRenderedPageBreak/>
        <w:t xml:space="preserve">Красные линии, устанавливаемые и подлежащие отмене отображены </w:t>
      </w:r>
      <w:r w:rsidR="001928F4">
        <w:rPr>
          <w:rFonts w:ascii="PT Astra Serif" w:hAnsi="PT Astra Serif"/>
          <w:sz w:val="28"/>
          <w:szCs w:val="28"/>
        </w:rPr>
        <w:t xml:space="preserve">  </w:t>
      </w:r>
      <w:r w:rsidRPr="00FC41BE">
        <w:rPr>
          <w:rFonts w:ascii="PT Astra Serif" w:hAnsi="PT Astra Serif"/>
          <w:sz w:val="28"/>
          <w:szCs w:val="28"/>
        </w:rPr>
        <w:t>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846917" w:rsidRPr="00FC41BE" w:rsidRDefault="00846917" w:rsidP="004B24D5">
      <w:pPr>
        <w:spacing w:line="276" w:lineRule="auto"/>
        <w:jc w:val="center"/>
        <w:rPr>
          <w:rFonts w:ascii="PT Astra Serif" w:hAnsi="PT Astra Serif"/>
          <w:b/>
          <w:color w:val="000000"/>
          <w:sz w:val="18"/>
          <w:szCs w:val="18"/>
        </w:rPr>
        <w:sectPr w:rsidR="00846917" w:rsidRPr="00FC41BE" w:rsidSect="001928F4">
          <w:pgSz w:w="11906" w:h="16838"/>
          <w:pgMar w:top="1134" w:right="851" w:bottom="1134" w:left="1701" w:header="567" w:footer="709" w:gutter="0"/>
          <w:cols w:space="708"/>
          <w:docGrid w:linePitch="360"/>
        </w:sectPr>
      </w:pPr>
    </w:p>
    <w:tbl>
      <w:tblPr>
        <w:tblW w:w="4390" w:type="dxa"/>
        <w:tblInd w:w="113" w:type="dxa"/>
        <w:tblLook w:val="04A0" w:firstRow="1" w:lastRow="0" w:firstColumn="1" w:lastColumn="0" w:noHBand="0" w:noVBand="1"/>
      </w:tblPr>
      <w:tblGrid>
        <w:gridCol w:w="1000"/>
        <w:gridCol w:w="1972"/>
        <w:gridCol w:w="1418"/>
      </w:tblGrid>
      <w:tr w:rsidR="00B3069C" w:rsidRPr="00B3069C" w:rsidTr="00B3069C">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Номер точки</w:t>
            </w:r>
          </w:p>
        </w:tc>
        <w:tc>
          <w:tcPr>
            <w:tcW w:w="3390" w:type="dxa"/>
            <w:gridSpan w:val="2"/>
            <w:tcBorders>
              <w:top w:val="single" w:sz="4" w:space="0" w:color="auto"/>
              <w:left w:val="nil"/>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Координаты</w:t>
            </w:r>
          </w:p>
        </w:tc>
      </w:tr>
      <w:tr w:rsidR="00B3069C" w:rsidRPr="00B3069C" w:rsidTr="00B3069C">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B3069C" w:rsidRPr="00B3069C" w:rsidRDefault="00B3069C" w:rsidP="00B3069C">
            <w:pPr>
              <w:jc w:val="center"/>
              <w:rPr>
                <w:rFonts w:ascii="PT Astra Serif" w:hAnsi="PT Astra Serif"/>
                <w:color w:val="000000"/>
              </w:rPr>
            </w:pPr>
          </w:p>
        </w:tc>
        <w:tc>
          <w:tcPr>
            <w:tcW w:w="1972" w:type="dxa"/>
            <w:tcBorders>
              <w:top w:val="nil"/>
              <w:left w:val="nil"/>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X</w:t>
            </w:r>
          </w:p>
        </w:tc>
        <w:tc>
          <w:tcPr>
            <w:tcW w:w="1418" w:type="dxa"/>
            <w:tcBorders>
              <w:top w:val="nil"/>
              <w:left w:val="nil"/>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Y</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993138.06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1677689.07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993158.61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1677718.26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993179.09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1677747.51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1677776.76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993176.66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1677792.83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993172.43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1677796.20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993149.49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1677812.34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993128.55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1677783.39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993108.02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1677754.17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993087.48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1677724.96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993066.92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1677695.82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993056.46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1677681.05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993046.43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1677666.48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993069.52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1677650.26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993074.37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1677646.78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993097.17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1677630.62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993118.08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1677660.65</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993272.20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1677879.33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993282.37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1677893.77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993292.76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1677908.53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993312.88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1677938.17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993333.30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1677967.48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993354.22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1677996.44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993331.33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1678012.66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993326.73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1678016.73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993304.21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1678032.47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993283.43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1678003.24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993262.63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1677974.03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993242.37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1677944.80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993221.83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1677915.32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993201.23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1677885.60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993180.73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1677856.35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993159.81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1677828.07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993178.86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1677815.43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993183.64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1677812.26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993188.34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1677807.59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993192.73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1677804.51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993200.58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1677799.00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39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993211.41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1677791.63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993225.28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1677811.86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993231.66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1677821.17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993251.62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1677850.13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993251.63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1677850.13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993075.22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1677733.58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1677704.54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993047.59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1677694.47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993042.28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1677686.81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993034.08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1677674.97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49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993021.64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1677683.73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993014.38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1677688.77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993012.93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1677689.75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993011.11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1677691.02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993007.14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1677693.80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992983.20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1677710.55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992993.12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1677724.89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56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992996.40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1677729.53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993003.83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1677740.11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993024.12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1677768.88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59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993044.76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1677798.43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993065.51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1677827.61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993086.02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1677856.84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993108.99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1677840.80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993113.94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993114.12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1677837.34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993114.17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1677837.31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993137.00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1677821.29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993116.34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1677792.10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993106.45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1677777.98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69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993095.74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1677762.85</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993188.39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1677894.46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993208.99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1677923.81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993231.14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1677954.93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993250.26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1677982.60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993270.82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1678011.79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993276.82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1678020.49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993277.29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1678021.21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993283.44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1678029.77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993285.49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79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993291.23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1678040.96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993277.95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1678050.26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993274.93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1678052.37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993268.45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1678056.84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993263.52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1678060.33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993249.20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1678070.39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993240.24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1678076.74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993230.96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1678063.65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993221.57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1678050.35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993219.54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1678047.46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89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1678018.66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90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1678018.15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993179.05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1677988.64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993158.01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1677959.99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993156.96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1677958.50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993154.84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1677955.62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993143.09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1677938.82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993140.45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1677935.20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993137.22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1677930.44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993137.75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1677930.08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993117.30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1677901.09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993096.72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1677871.90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993107.67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1677864.20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993119.60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1677855.76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993124.51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1677852.29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993147.40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1677836.15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993167.85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1677865.23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993012.19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1677777.87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993032.53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1677806.89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993053.14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1677836.25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109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993073.99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1677865.96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993051.47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1677881.86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993045.97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1677885.09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993023.06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1677901.20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993002.53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1677871.98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992981.98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1677842.77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992961.44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1677813.55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992941.23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1677784.37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992920.32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1677755.17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992943.54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1677738.69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119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992971.43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1677718.90</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993146.40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1677968.70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993166.75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1677998.13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993187.05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1678027.11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123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993207.55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1678056.36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993228.04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1678085.61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993205.12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1678101.68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993199.99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1678105.33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993177.26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1678121.21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993156.76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1678091.97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129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993136.27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993115.78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1678033.49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993115.78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1678033.48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993095.28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1678004.23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993074.92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1677975.21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993054.29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1677945.72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993033.69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1677916.53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993056.61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1677900.43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993061.53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1677896.80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993084.35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1677880.71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139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993105.11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1677909.91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993125.71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1677939.09</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992914.61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1677847.09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992915.30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1677848.08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992923.40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1677859.56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992924.62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1677862.27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992941.98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1677887.16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992959.08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1677911.81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992976.61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1677936.19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992994.14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1677960.00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149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992994.14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1677960.01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993011.32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1677984.78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992982.73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1678004.76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992978.09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1678008.14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992950.52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1678027.25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992933.66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1678002.92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992916.16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1677978.09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992893.74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1677946.00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157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992882.15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1677928.77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992868.97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1677909.58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159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1677903.86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992847.77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1677879.43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992830.68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1677854.49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992813.60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1677829.82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992841.15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1677810.75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992846.09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1677807.32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992851.15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1677803.82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992873.65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1677788.27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992890.72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1677812.94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992907.79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1677837.83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993057.48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1678051.49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993060.92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1678056.32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993078.17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1678080.90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993095.66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1678105.49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993112.98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1678129.75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993114.45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1678131.78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993117.10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1678135.51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993119.03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1678138.27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993121.52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1678141.87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993129.89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1678153.81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179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993102.44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1678173.10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993097.55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1678177.18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993097.60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1678177.26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993070.18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1678196.54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993053.07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1678171.89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993035.74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1678147.38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993018.45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1678122.87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993006.15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1678131.27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993023.43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1678155.81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993040.73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1678180.32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189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993057.85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1678205.07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993030.39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1678223.90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191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993024.83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1678228.24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992998.33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1678246.94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992981.04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1678222.40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992963.88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1678197.79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992946.64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1678173.21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992955.00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1678167.32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992951.50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1678162.38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992891.11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1678076.42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199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992958.62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1678029.20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992958.28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1678028.73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992963.69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1678025.00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992963.83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1678025.23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993014.83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1677989.83</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992835.47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1677888.12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992852.61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1677912.75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992869.73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1677937.26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992886.81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1677962.11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992903.91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1677986.75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209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992921.38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1678011.26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992938.52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1678035.98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992906.40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1678059.22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992878.89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1678078.32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992861.76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1678053.68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992843.82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1678028.23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992827.28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1678004.47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992809.94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1677979.94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992792.93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1677954.74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992775.65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1677929.86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219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992775.13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1677930.25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992757.96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1677905.66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992758.68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1677905.15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992741.44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1677880.58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992768.88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1677861.33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992773.71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1677857.75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225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992801.24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1677838.65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992818.34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1677863.32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992823.98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1677871.69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992825.92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1677874.46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229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992829.48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1677879.51</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992916.71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1678157.18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992933.95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1678181.75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992951.19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1678206.31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992968.78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1678231.05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992968.79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1678231.06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992986.13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1678255.43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992958.86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1678274.92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992953.33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1678278.14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992925.89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1678297.40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239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992908.98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1678273.25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992891.87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1678248.88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992875.15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1678223.81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992857.37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1678199.30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992852.16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1678192.06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1678188.34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992839.85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1678174.99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992822.46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1678149.98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992849.89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1678130.74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992854.80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1678127.30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249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992882.24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1678108.05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992899.46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1678132.62</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992763.21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1677938.63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992780.44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1677963.20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992798.18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1677988.61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992815.40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1678013.18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992832.62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1678037.76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1678062.43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992849.95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1678062.45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258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992866.50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1678085.99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259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992839.03</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1678105.25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992834.48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1678108.60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992807.12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1678128.15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992789.76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1678103.71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992772.69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1678079.48</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992755.31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1678054.37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992738.02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1678029.85</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992720.81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1678005.31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992703.04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1677980.84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992701.35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1677978.63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269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992685.86</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1677956.77</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992669.34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992669.45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1677932.66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lastRenderedPageBreak/>
              <w:t>272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992669.11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1677932.41</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992686.85</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1677919.89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274</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992696.98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1677912.74</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275</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992701.24</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1677908.63</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276</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992722.67</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1677893.62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277</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992728.69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1677889.40</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278</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992745.91</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1677913.96</w:t>
            </w:r>
          </w:p>
        </w:tc>
      </w:tr>
      <w:tr w:rsidR="00B3069C" w:rsidRPr="00B3069C" w:rsidTr="00B3069C">
        <w:trPr>
          <w:trHeight w:val="375"/>
        </w:trPr>
        <w:tc>
          <w:tcPr>
            <w:tcW w:w="43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Элемент 5.12</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279</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992652.50</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1677942.79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280</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992675.48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1677975.56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281</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992646.79</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1677995.66</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282</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992623.82</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1677962.89</w:t>
            </w:r>
          </w:p>
        </w:tc>
      </w:tr>
      <w:tr w:rsidR="00B3069C" w:rsidRPr="00B3069C" w:rsidTr="00B3069C">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283</w:t>
            </w:r>
          </w:p>
        </w:tc>
        <w:tc>
          <w:tcPr>
            <w:tcW w:w="1972"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992642.78</w:t>
            </w:r>
          </w:p>
        </w:tc>
        <w:tc>
          <w:tcPr>
            <w:tcW w:w="1418" w:type="dxa"/>
            <w:tcBorders>
              <w:top w:val="nil"/>
              <w:left w:val="nil"/>
              <w:bottom w:val="single" w:sz="4" w:space="0" w:color="auto"/>
              <w:right w:val="single" w:sz="4" w:space="0" w:color="auto"/>
            </w:tcBorders>
            <w:shd w:val="clear" w:color="auto" w:fill="auto"/>
            <w:noWrap/>
            <w:vAlign w:val="bottom"/>
            <w:hideMark/>
          </w:tcPr>
          <w:p w:rsidR="00B3069C" w:rsidRPr="00B3069C" w:rsidRDefault="00B3069C" w:rsidP="00B3069C">
            <w:pPr>
              <w:jc w:val="center"/>
              <w:rPr>
                <w:rFonts w:ascii="PT Astra Serif" w:hAnsi="PT Astra Serif"/>
                <w:color w:val="000000"/>
              </w:rPr>
            </w:pPr>
            <w:r w:rsidRPr="00B3069C">
              <w:rPr>
                <w:rFonts w:ascii="PT Astra Serif" w:hAnsi="PT Astra Serif"/>
                <w:color w:val="000000"/>
              </w:rPr>
              <w:t>1677949.60</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B3069C" w:rsidRDefault="004B24D5" w:rsidP="00434E11">
      <w:pPr>
        <w:pStyle w:val="S2"/>
        <w:spacing w:before="0" w:after="0" w:line="276" w:lineRule="auto"/>
        <w:rPr>
          <w:rFonts w:ascii="PT Astra Serif" w:hAnsi="PT Astra Serif"/>
          <w:szCs w:val="28"/>
        </w:rPr>
      </w:pPr>
      <w:r w:rsidRPr="00B3069C">
        <w:rPr>
          <w:rFonts w:ascii="PT Astra Serif" w:hAnsi="PT Astra Serif"/>
          <w:szCs w:val="28"/>
        </w:rPr>
        <w:lastRenderedPageBreak/>
        <w:t>3. Характеристики объектов капитального строительства. Жилищное строительство</w:t>
      </w:r>
      <w:bookmarkEnd w:id="5"/>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В границах проектирования предусматривается развитие индивидуального жилищного строительства.</w:t>
      </w:r>
    </w:p>
    <w:p w:rsid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Расчетное количество проживающих в границах проектирования – 623 чел.</w:t>
      </w:r>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Дальнейшее градостроительное развитие рассматриваемой территории предусматривает сохранение существующей жилой застройкой.</w:t>
      </w:r>
    </w:p>
    <w:p w:rsidR="004B24D5" w:rsidRPr="00B3069C" w:rsidRDefault="004B24D5" w:rsidP="00434E11">
      <w:pPr>
        <w:pStyle w:val="2"/>
        <w:spacing w:after="0"/>
        <w:ind w:firstLine="709"/>
        <w:jc w:val="left"/>
        <w:rPr>
          <w:rFonts w:ascii="PT Astra Serif" w:hAnsi="PT Astra Serif"/>
          <w:b/>
          <w:sz w:val="28"/>
          <w:szCs w:val="28"/>
        </w:rPr>
      </w:pPr>
      <w:r w:rsidRPr="00B3069C">
        <w:rPr>
          <w:rFonts w:ascii="PT Astra Serif" w:hAnsi="PT Astra Serif"/>
          <w:sz w:val="28"/>
          <w:szCs w:val="28"/>
        </w:rPr>
        <w:t>4. Объекты обслуживания жилой застройки</w:t>
      </w:r>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Системы социального и коммунально-бытового обслуживания в полной мере обеспечивают потребности проживающего населения. Строительство новых объектов не предусмотрено.</w:t>
      </w:r>
    </w:p>
    <w:p w:rsidR="004B24D5" w:rsidRPr="00B3069C" w:rsidRDefault="004B24D5" w:rsidP="00434E11">
      <w:pPr>
        <w:spacing w:line="276" w:lineRule="auto"/>
        <w:ind w:firstLine="709"/>
        <w:rPr>
          <w:rFonts w:ascii="PT Astra Serif" w:hAnsi="PT Astra Serif"/>
          <w:sz w:val="28"/>
          <w:szCs w:val="28"/>
          <w:lang w:eastAsia="x-none"/>
        </w:rPr>
      </w:pPr>
      <w:r w:rsidRPr="00B3069C">
        <w:rPr>
          <w:rFonts w:ascii="PT Astra Serif" w:hAnsi="PT Astra Serif"/>
          <w:sz w:val="28"/>
          <w:szCs w:val="28"/>
          <w:lang w:eastAsia="x-none"/>
        </w:rPr>
        <w:t xml:space="preserve">5. </w:t>
      </w:r>
      <w:proofErr w:type="spellStart"/>
      <w:r w:rsidRPr="00B3069C">
        <w:rPr>
          <w:rFonts w:ascii="PT Astra Serif" w:hAnsi="PT Astra Serif"/>
          <w:sz w:val="28"/>
          <w:szCs w:val="28"/>
          <w:lang w:eastAsia="x-none"/>
        </w:rPr>
        <w:t>Улично</w:t>
      </w:r>
      <w:proofErr w:type="spellEnd"/>
      <w:r w:rsidRPr="00B3069C">
        <w:rPr>
          <w:rFonts w:ascii="PT Astra Serif" w:hAnsi="PT Astra Serif"/>
          <w:sz w:val="28"/>
          <w:szCs w:val="28"/>
          <w:lang w:eastAsia="x-none"/>
        </w:rPr>
        <w:t xml:space="preserve"> – дорожная сеть</w:t>
      </w:r>
    </w:p>
    <w:p w:rsidR="00B3069C" w:rsidRPr="00B3069C" w:rsidRDefault="00B3069C" w:rsidP="00434E11">
      <w:pPr>
        <w:tabs>
          <w:tab w:val="left" w:pos="284"/>
        </w:tabs>
        <w:spacing w:line="276" w:lineRule="auto"/>
        <w:ind w:firstLine="709"/>
        <w:jc w:val="both"/>
        <w:rPr>
          <w:rFonts w:ascii="PT Astra Serif" w:hAnsi="PT Astra Serif"/>
          <w:sz w:val="28"/>
          <w:szCs w:val="28"/>
        </w:rPr>
      </w:pPr>
      <w:bookmarkStart w:id="6" w:name="_Hlk167673852"/>
      <w:r w:rsidRPr="00B3069C">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B3069C">
        <w:rPr>
          <w:rFonts w:ascii="PT Astra Serif" w:hAnsi="PT Astra Serif"/>
          <w:sz w:val="28"/>
          <w:szCs w:val="28"/>
        </w:rPr>
        <w:t>11.2</w:t>
      </w:r>
      <w:proofErr w:type="gramEnd"/>
      <w:r w:rsidRPr="00B3069C">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p>
    <w:bookmarkEnd w:id="6"/>
    <w:p w:rsidR="004B24D5" w:rsidRPr="00846917" w:rsidRDefault="004B24D5" w:rsidP="005E2384">
      <w:pPr>
        <w:keepNext/>
        <w:tabs>
          <w:tab w:val="left" w:pos="284"/>
        </w:tabs>
        <w:spacing w:line="276" w:lineRule="auto"/>
        <w:ind w:firstLine="709"/>
        <w:jc w:val="right"/>
        <w:rPr>
          <w:rFonts w:ascii="PT Astra Serif" w:hAnsi="PT Astra Serif"/>
          <w:sz w:val="28"/>
          <w:szCs w:val="28"/>
        </w:rPr>
      </w:pPr>
      <w:r w:rsidRPr="00846917">
        <w:rPr>
          <w:rFonts w:ascii="PT Astra Serif" w:hAnsi="PT Astra Serif"/>
          <w:sz w:val="28"/>
          <w:szCs w:val="28"/>
        </w:rPr>
        <w:lastRenderedPageBreak/>
        <w:t xml:space="preserve">Таблица </w:t>
      </w:r>
      <w:r w:rsidR="00315A9E">
        <w:rPr>
          <w:rFonts w:ascii="PT Astra Serif" w:hAnsi="PT Astra Serif"/>
          <w:sz w:val="28"/>
          <w:szCs w:val="28"/>
        </w:rPr>
        <w:t>4</w:t>
      </w:r>
    </w:p>
    <w:p w:rsidR="004B24D5" w:rsidRPr="00846917" w:rsidRDefault="004B24D5" w:rsidP="005E2384">
      <w:pPr>
        <w:keepNext/>
        <w:tabs>
          <w:tab w:val="left" w:pos="284"/>
        </w:tabs>
        <w:spacing w:line="276" w:lineRule="auto"/>
        <w:ind w:firstLine="709"/>
        <w:jc w:val="center"/>
        <w:rPr>
          <w:rFonts w:ascii="PT Astra Serif" w:hAnsi="PT Astra Serif"/>
          <w:sz w:val="28"/>
          <w:szCs w:val="28"/>
        </w:rPr>
      </w:pPr>
      <w:r w:rsidRPr="00846917">
        <w:rPr>
          <w:rFonts w:ascii="PT Astra Serif" w:hAnsi="PT Astra Serif"/>
          <w:sz w:val="28"/>
          <w:szCs w:val="28"/>
        </w:rPr>
        <w:t xml:space="preserve">Характеристика дорог </w:t>
      </w:r>
      <w:r w:rsidR="00846917" w:rsidRPr="00846917">
        <w:rPr>
          <w:rFonts w:ascii="PT Astra Serif" w:hAnsi="PT Astra Serif"/>
          <w:sz w:val="28"/>
          <w:szCs w:val="28"/>
        </w:rPr>
        <w:t>5</w:t>
      </w:r>
      <w:r w:rsidRPr="00846917">
        <w:rPr>
          <w:rFonts w:ascii="PT Astra Serif" w:hAnsi="PT Astra Serif"/>
          <w:sz w:val="28"/>
          <w:szCs w:val="28"/>
        </w:rPr>
        <w:t xml:space="preserve"> микрорайона</w:t>
      </w:r>
    </w:p>
    <w:p w:rsidR="004B24D5" w:rsidRPr="00FC41BE" w:rsidRDefault="004B24D5" w:rsidP="005E2384">
      <w:pPr>
        <w:keepNext/>
        <w:tabs>
          <w:tab w:val="left" w:pos="284"/>
        </w:tabs>
        <w:ind w:firstLine="709"/>
        <w:jc w:val="center"/>
        <w:rPr>
          <w:rFonts w:ascii="PT Astra Serif" w:hAnsi="PT Astra Serif"/>
          <w:sz w:val="28"/>
          <w:szCs w:val="28"/>
        </w:rPr>
      </w:pPr>
    </w:p>
    <w:tbl>
      <w:tblPr>
        <w:tblW w:w="10017" w:type="dxa"/>
        <w:jc w:val="center"/>
        <w:tblLayout w:type="fixed"/>
        <w:tblLook w:val="04A0" w:firstRow="1" w:lastRow="0" w:firstColumn="1" w:lastColumn="0" w:noHBand="0" w:noVBand="1"/>
      </w:tblPr>
      <w:tblGrid>
        <w:gridCol w:w="678"/>
        <w:gridCol w:w="3324"/>
        <w:gridCol w:w="2835"/>
        <w:gridCol w:w="1574"/>
        <w:gridCol w:w="1606"/>
      </w:tblGrid>
      <w:tr w:rsidR="00B3069C" w:rsidRPr="009A71AF" w:rsidTr="00B3069C">
        <w:trPr>
          <w:trHeight w:val="545"/>
          <w:tblHeader/>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bookmarkStart w:id="7" w:name="_Toc188282235"/>
            <w:r w:rsidRPr="009A71AF">
              <w:rPr>
                <w:rFonts w:ascii="PT Astra Serif" w:hAnsi="PT Astra Serif"/>
                <w:sz w:val="22"/>
                <w:szCs w:val="22"/>
              </w:rPr>
              <w:t>№</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Показатели</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Идентификационный номер автомобильной дороги</w:t>
            </w:r>
          </w:p>
        </w:tc>
        <w:tc>
          <w:tcPr>
            <w:tcW w:w="1574" w:type="dxa"/>
            <w:tcBorders>
              <w:top w:val="single" w:sz="4" w:space="0" w:color="000000"/>
              <w:left w:val="single" w:sz="4" w:space="0" w:color="000000"/>
              <w:bottom w:val="single" w:sz="4" w:space="0" w:color="000000"/>
              <w:right w:val="nil"/>
            </w:tcBorders>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bCs/>
                <w:sz w:val="22"/>
                <w:szCs w:val="22"/>
              </w:rPr>
              <w:t xml:space="preserve">Ширина полосы движения, </w:t>
            </w:r>
            <w:proofErr w:type="gramStart"/>
            <w:r w:rsidRPr="009A71AF">
              <w:rPr>
                <w:rFonts w:ascii="PT Astra Serif" w:hAnsi="PT Astra Serif"/>
                <w:bCs/>
                <w:sz w:val="22"/>
                <w:szCs w:val="22"/>
              </w:rPr>
              <w:t>м</w:t>
            </w:r>
            <w:proofErr w:type="gramEnd"/>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bCs/>
                <w:sz w:val="22"/>
                <w:szCs w:val="22"/>
              </w:rPr>
              <w:t>Число полос движения</w:t>
            </w: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Улично-дорожная сеть, в том числе:</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snapToGrid w:val="0"/>
              <w:ind w:hanging="6"/>
              <w:jc w:val="center"/>
              <w:rPr>
                <w:rFonts w:ascii="PT Astra Serif" w:hAnsi="PT Astra Serif"/>
                <w:sz w:val="22"/>
                <w:szCs w:val="22"/>
              </w:rPr>
            </w:pP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1.1</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u w:val="single"/>
              </w:rPr>
              <w:t>Улицы общегородского значения</w:t>
            </w:r>
            <w:r w:rsidRPr="009A71AF">
              <w:rPr>
                <w:rFonts w:ascii="PT Astra Serif" w:hAnsi="PT Astra Serif"/>
                <w:sz w:val="22"/>
                <w:szCs w:val="22"/>
              </w:rPr>
              <w:t>:</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xml:space="preserve">- ул. </w:t>
            </w:r>
            <w:proofErr w:type="gramStart"/>
            <w:r w:rsidRPr="009A71AF">
              <w:rPr>
                <w:rFonts w:ascii="PT Astra Serif" w:hAnsi="PT Astra Serif"/>
                <w:sz w:val="22"/>
                <w:szCs w:val="22"/>
              </w:rPr>
              <w:t>Южная-Вавилова</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71 187 2 ОП МГ 004</w:t>
            </w: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3,5</w:t>
            </w: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2–4</w:t>
            </w: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1.2</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u w:val="single"/>
              </w:rPr>
            </w:pPr>
            <w:r w:rsidRPr="009A71AF">
              <w:rPr>
                <w:rFonts w:ascii="PT Astra Serif" w:hAnsi="PT Astra Serif"/>
                <w:sz w:val="22"/>
                <w:szCs w:val="22"/>
                <w:u w:val="single"/>
              </w:rPr>
              <w:t>Улицы районного значения: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Магистральная</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71 187 2 ОП МГ 059</w:t>
            </w: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sz w:val="22"/>
                <w:szCs w:val="22"/>
              </w:rPr>
            </w:pPr>
            <w:r w:rsidRPr="009A71AF">
              <w:rPr>
                <w:rFonts w:ascii="PT Astra Serif" w:hAnsi="PT Astra Serif"/>
                <w:kern w:val="2"/>
                <w:sz w:val="22"/>
                <w:szCs w:val="22"/>
              </w:rPr>
              <w:t>3,0–3,5</w:t>
            </w: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kern w:val="2"/>
                <w:sz w:val="22"/>
                <w:szCs w:val="22"/>
              </w:rPr>
            </w:pPr>
          </w:p>
          <w:p w:rsidR="00B3069C" w:rsidRPr="009A71AF" w:rsidRDefault="00B3069C" w:rsidP="00B3069C">
            <w:pPr>
              <w:keepNext/>
              <w:ind w:hanging="6"/>
              <w:jc w:val="center"/>
              <w:rPr>
                <w:rFonts w:ascii="PT Astra Serif" w:hAnsi="PT Astra Serif"/>
                <w:kern w:val="2"/>
                <w:sz w:val="22"/>
                <w:szCs w:val="22"/>
                <w:highlight w:val="yellow"/>
              </w:rPr>
            </w:pPr>
            <w:r w:rsidRPr="009A71AF">
              <w:rPr>
                <w:rFonts w:ascii="PT Astra Serif" w:hAnsi="PT Astra Serif"/>
                <w:kern w:val="2"/>
                <w:sz w:val="22"/>
                <w:szCs w:val="22"/>
              </w:rPr>
              <w:t>2–4</w:t>
            </w:r>
          </w:p>
        </w:tc>
      </w:tr>
      <w:tr w:rsidR="00B3069C" w:rsidRPr="009A71AF" w:rsidTr="00B3069C">
        <w:trPr>
          <w:trHeight w:val="357"/>
          <w:jc w:val="center"/>
        </w:trPr>
        <w:tc>
          <w:tcPr>
            <w:tcW w:w="678"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jc w:val="center"/>
              <w:rPr>
                <w:rFonts w:ascii="PT Astra Serif" w:hAnsi="PT Astra Serif"/>
                <w:sz w:val="22"/>
                <w:szCs w:val="22"/>
              </w:rPr>
            </w:pPr>
            <w:r w:rsidRPr="009A71AF">
              <w:rPr>
                <w:rFonts w:ascii="PT Astra Serif" w:hAnsi="PT Astra Serif"/>
                <w:sz w:val="22"/>
                <w:szCs w:val="22"/>
              </w:rPr>
              <w:t>1.3</w:t>
            </w:r>
          </w:p>
        </w:tc>
        <w:tc>
          <w:tcPr>
            <w:tcW w:w="332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snapToGrid w:val="0"/>
              <w:ind w:hanging="6"/>
              <w:rPr>
                <w:rFonts w:ascii="PT Astra Serif" w:hAnsi="PT Astra Serif"/>
                <w:sz w:val="22"/>
                <w:szCs w:val="22"/>
                <w:u w:val="single"/>
              </w:rPr>
            </w:pPr>
            <w:r w:rsidRPr="009A71AF">
              <w:rPr>
                <w:rFonts w:ascii="PT Astra Serif" w:hAnsi="PT Astra Serif"/>
                <w:sz w:val="22"/>
                <w:szCs w:val="22"/>
                <w:u w:val="single"/>
              </w:rPr>
              <w:t>Улицы и дороги местного значения: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Московская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Звездная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Тюменская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Сибирский (бульвар)</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Кондинская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Сахарова</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ул. Уральская</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Проезд 123</w:t>
            </w:r>
          </w:p>
          <w:p w:rsidR="00B3069C" w:rsidRPr="009A71AF" w:rsidRDefault="00B3069C" w:rsidP="00B3069C">
            <w:pPr>
              <w:keepNext/>
              <w:snapToGrid w:val="0"/>
              <w:ind w:hanging="6"/>
              <w:rPr>
                <w:rFonts w:ascii="PT Astra Serif" w:hAnsi="PT Astra Serif"/>
                <w:sz w:val="22"/>
                <w:szCs w:val="22"/>
              </w:rPr>
            </w:pPr>
            <w:r w:rsidRPr="009A71AF">
              <w:rPr>
                <w:rFonts w:ascii="PT Astra Serif" w:hAnsi="PT Astra Serif"/>
                <w:sz w:val="22"/>
                <w:szCs w:val="22"/>
              </w:rPr>
              <w:t>- Проезд 124</w:t>
            </w:r>
          </w:p>
        </w:tc>
        <w:tc>
          <w:tcPr>
            <w:tcW w:w="2835" w:type="dxa"/>
            <w:tcBorders>
              <w:top w:val="single" w:sz="4" w:space="0" w:color="000000"/>
              <w:left w:val="single" w:sz="4" w:space="0" w:color="000000"/>
              <w:bottom w:val="single" w:sz="4" w:space="0" w:color="000000"/>
              <w:right w:val="single" w:sz="4" w:space="0" w:color="000000"/>
            </w:tcBorders>
          </w:tcPr>
          <w:p w:rsidR="00B3069C" w:rsidRPr="009A71AF" w:rsidRDefault="00B3069C" w:rsidP="00B3069C">
            <w:pPr>
              <w:keepNext/>
              <w:snapToGrid w:val="0"/>
              <w:ind w:hanging="6"/>
              <w:jc w:val="center"/>
              <w:rPr>
                <w:rFonts w:ascii="PT Astra Serif" w:hAnsi="PT Astra Serif"/>
                <w:sz w:val="22"/>
                <w:szCs w:val="22"/>
              </w:rPr>
            </w:pPr>
          </w:p>
          <w:p w:rsidR="00B3069C" w:rsidRPr="009A71AF" w:rsidRDefault="00B3069C" w:rsidP="00B3069C">
            <w:pPr>
              <w:pStyle w:val="Default"/>
              <w:keepNext/>
              <w:ind w:hanging="6"/>
              <w:jc w:val="center"/>
              <w:rPr>
                <w:rFonts w:ascii="PT Astra Serif" w:hAnsi="PT Astra Serif"/>
                <w:color w:val="auto"/>
                <w:sz w:val="22"/>
                <w:szCs w:val="22"/>
              </w:rPr>
            </w:pP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069</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035</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120</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101</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188</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186</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121</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123</w:t>
            </w:r>
          </w:p>
          <w:p w:rsidR="00B3069C" w:rsidRPr="009A71AF" w:rsidRDefault="00B3069C" w:rsidP="00B3069C">
            <w:pPr>
              <w:pStyle w:val="Default"/>
              <w:keepNext/>
              <w:ind w:hanging="6"/>
              <w:jc w:val="center"/>
              <w:rPr>
                <w:rFonts w:ascii="PT Astra Serif" w:hAnsi="PT Astra Serif"/>
                <w:color w:val="auto"/>
                <w:sz w:val="22"/>
                <w:szCs w:val="22"/>
              </w:rPr>
            </w:pPr>
            <w:r w:rsidRPr="009A71AF">
              <w:rPr>
                <w:rFonts w:ascii="PT Astra Serif" w:hAnsi="PT Astra Serif"/>
                <w:color w:val="auto"/>
                <w:sz w:val="22"/>
                <w:szCs w:val="22"/>
              </w:rPr>
              <w:t>71 187 2 ОП МГ 124</w:t>
            </w:r>
          </w:p>
        </w:tc>
        <w:tc>
          <w:tcPr>
            <w:tcW w:w="1574" w:type="dxa"/>
            <w:tcBorders>
              <w:top w:val="single" w:sz="4" w:space="0" w:color="000000"/>
              <w:left w:val="single" w:sz="4" w:space="0" w:color="000000"/>
              <w:bottom w:val="single" w:sz="4" w:space="0" w:color="000000"/>
              <w:right w:val="nil"/>
            </w:tcBorders>
            <w:vAlign w:val="center"/>
          </w:tcPr>
          <w:p w:rsidR="00B3069C" w:rsidRPr="009A71AF" w:rsidRDefault="00B3069C" w:rsidP="00B3069C">
            <w:pPr>
              <w:keepNext/>
              <w:ind w:hanging="6"/>
              <w:jc w:val="center"/>
              <w:rPr>
                <w:rFonts w:ascii="PT Astra Serif" w:hAnsi="PT Astra Serif"/>
                <w:sz w:val="22"/>
                <w:szCs w:val="22"/>
              </w:rPr>
            </w:pPr>
            <w:r w:rsidRPr="009A71AF">
              <w:rPr>
                <w:rFonts w:ascii="PT Astra Serif" w:hAnsi="PT Astra Serif"/>
                <w:kern w:val="2"/>
                <w:sz w:val="22"/>
                <w:szCs w:val="22"/>
              </w:rPr>
              <w:t>3,0–3,5</w:t>
            </w:r>
          </w:p>
        </w:tc>
        <w:tc>
          <w:tcPr>
            <w:tcW w:w="1606" w:type="dxa"/>
            <w:tcBorders>
              <w:top w:val="single" w:sz="4" w:space="0" w:color="000000"/>
              <w:left w:val="single" w:sz="4" w:space="0" w:color="000000"/>
              <w:bottom w:val="single" w:sz="4" w:space="0" w:color="000000"/>
              <w:right w:val="single" w:sz="4" w:space="0" w:color="000000"/>
            </w:tcBorders>
            <w:vAlign w:val="center"/>
          </w:tcPr>
          <w:p w:rsidR="00B3069C" w:rsidRPr="009A71AF" w:rsidRDefault="00B3069C" w:rsidP="00B3069C">
            <w:pPr>
              <w:keepNext/>
              <w:ind w:hanging="6"/>
              <w:jc w:val="center"/>
              <w:rPr>
                <w:rFonts w:ascii="PT Astra Serif" w:hAnsi="PT Astra Serif"/>
                <w:kern w:val="2"/>
                <w:sz w:val="22"/>
                <w:szCs w:val="22"/>
              </w:rPr>
            </w:pPr>
            <w:r w:rsidRPr="009A71AF">
              <w:rPr>
                <w:rFonts w:ascii="PT Astra Serif" w:hAnsi="PT Astra Serif"/>
                <w:kern w:val="2"/>
                <w:sz w:val="22"/>
                <w:szCs w:val="22"/>
              </w:rPr>
              <w:t>2–4</w:t>
            </w:r>
          </w:p>
        </w:tc>
      </w:tr>
    </w:tbl>
    <w:p w:rsid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Протяженность внутриквартальных проездов в границах планируемой территории составляет – 3,8 км, ширина проезжей части – 4,5–7 м.</w:t>
      </w:r>
    </w:p>
    <w:p w:rsidR="00B3069C" w:rsidRPr="00B3069C" w:rsidRDefault="00B3069C" w:rsidP="00434E11">
      <w:pPr>
        <w:pStyle w:val="S2"/>
        <w:spacing w:before="0" w:after="0" w:line="276" w:lineRule="auto"/>
        <w:rPr>
          <w:rFonts w:ascii="PT Astra Serif" w:hAnsi="PT Astra Serif"/>
          <w:szCs w:val="28"/>
        </w:rPr>
      </w:pPr>
      <w:r w:rsidRPr="00B3069C">
        <w:rPr>
          <w:rFonts w:ascii="PT Astra Serif" w:hAnsi="PT Astra Serif"/>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t>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w:t>
      </w:r>
      <w:r w:rsidRPr="00B3069C">
        <w:rPr>
          <w:rFonts w:ascii="PT Astra Serif" w:hAnsi="PT Astra Serif"/>
        </w:rPr>
        <w:t xml:space="preserve"> </w:t>
      </w:r>
      <w:r w:rsidRPr="00B3069C">
        <w:rPr>
          <w:rFonts w:ascii="PT Astra Serif" w:hAnsi="PT Astra Serif"/>
          <w:sz w:val="28"/>
          <w:szCs w:val="28"/>
        </w:rPr>
        <w:t xml:space="preserve">и городского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B3069C">
        <w:rPr>
          <w:rFonts w:ascii="PT Astra Serif" w:hAnsi="PT Astra Serif"/>
          <w:sz w:val="28"/>
          <w:szCs w:val="28"/>
        </w:rPr>
        <w:t>11.2</w:t>
      </w:r>
      <w:proofErr w:type="gramEnd"/>
      <w:r w:rsidRPr="00B3069C">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B3069C" w:rsidRPr="00B3069C" w:rsidRDefault="00B3069C" w:rsidP="00434E11">
      <w:pPr>
        <w:tabs>
          <w:tab w:val="left" w:pos="284"/>
        </w:tabs>
        <w:spacing w:line="276" w:lineRule="auto"/>
        <w:ind w:firstLine="709"/>
        <w:jc w:val="both"/>
        <w:rPr>
          <w:rFonts w:ascii="PT Astra Serif" w:hAnsi="PT Astra Serif"/>
          <w:sz w:val="28"/>
          <w:szCs w:val="28"/>
        </w:rPr>
      </w:pPr>
      <w:r w:rsidRPr="00B3069C">
        <w:rPr>
          <w:rFonts w:ascii="PT Astra Serif" w:hAnsi="PT Astra Serif"/>
          <w:sz w:val="28"/>
          <w:szCs w:val="28"/>
        </w:rPr>
        <w:lastRenderedPageBreak/>
        <w:t xml:space="preserve">Размещение автомобилей на территории </w:t>
      </w:r>
      <w:r w:rsidR="00F2381B">
        <w:rPr>
          <w:rFonts w:ascii="PT Astra Serif" w:hAnsi="PT Astra Serif"/>
          <w:sz w:val="28"/>
          <w:szCs w:val="28"/>
        </w:rPr>
        <w:t xml:space="preserve">индивидуальной и </w:t>
      </w:r>
      <w:r w:rsidRPr="00B3069C">
        <w:rPr>
          <w:rFonts w:ascii="PT Astra Serif" w:hAnsi="PT Astra Serif"/>
          <w:sz w:val="28"/>
          <w:szCs w:val="28"/>
        </w:rPr>
        <w:t xml:space="preserve">блокированной жилой застройки осуществляется на придомовых участках, во встроенно-пристроенных гаражах. Обеспеченность местами для общественной застройки составляет 14 </w:t>
      </w:r>
      <w:proofErr w:type="spellStart"/>
      <w:r w:rsidRPr="00B3069C">
        <w:rPr>
          <w:rFonts w:ascii="PT Astra Serif" w:hAnsi="PT Astra Serif"/>
          <w:sz w:val="28"/>
          <w:szCs w:val="28"/>
        </w:rPr>
        <w:t>машино</w:t>
      </w:r>
      <w:proofErr w:type="spellEnd"/>
      <w:r w:rsidRPr="00B3069C">
        <w:rPr>
          <w:rFonts w:ascii="PT Astra Serif" w:hAnsi="PT Astra Serif"/>
          <w:sz w:val="28"/>
          <w:szCs w:val="28"/>
        </w:rPr>
        <w:t xml:space="preserve">-мест. </w:t>
      </w:r>
    </w:p>
    <w:p w:rsidR="00B3069C" w:rsidRPr="00F81236" w:rsidRDefault="00B3069C"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 Организация движения общественного пассажирского транспорта в границах территории проектирования осуществляется по улицам Южная, Декабристов и Чкалова. Остановки общественного транспорта расположены вблизи общественных и торговых центров и связаны с основными пешеходными направлениями.</w:t>
      </w:r>
    </w:p>
    <w:p w:rsidR="004B24D5" w:rsidRPr="00F81236" w:rsidRDefault="004B24D5" w:rsidP="00434E11">
      <w:pPr>
        <w:pStyle w:val="2"/>
        <w:spacing w:after="0"/>
        <w:ind w:firstLine="709"/>
        <w:jc w:val="left"/>
        <w:rPr>
          <w:rFonts w:ascii="PT Astra Serif" w:hAnsi="PT Astra Serif"/>
          <w:sz w:val="28"/>
          <w:szCs w:val="28"/>
          <w:lang w:val="ru-RU"/>
        </w:rPr>
      </w:pPr>
      <w:r w:rsidRPr="00F81236">
        <w:rPr>
          <w:rFonts w:ascii="PT Astra Serif" w:hAnsi="PT Astra Serif"/>
          <w:sz w:val="28"/>
          <w:szCs w:val="28"/>
          <w:lang w:val="ru-RU"/>
        </w:rPr>
        <w:t>6. Водоснабжение</w:t>
      </w:r>
      <w:bookmarkEnd w:id="7"/>
    </w:p>
    <w:p w:rsidR="00B3069C" w:rsidRPr="00F81236" w:rsidRDefault="00B3069C" w:rsidP="00434E11">
      <w:pPr>
        <w:tabs>
          <w:tab w:val="left" w:pos="284"/>
        </w:tabs>
        <w:spacing w:line="276" w:lineRule="auto"/>
        <w:ind w:firstLine="709"/>
        <w:jc w:val="both"/>
        <w:rPr>
          <w:rFonts w:ascii="PT Astra Serif" w:hAnsi="PT Astra Serif"/>
          <w:sz w:val="28"/>
          <w:szCs w:val="28"/>
        </w:rPr>
      </w:pPr>
      <w:bookmarkStart w:id="8" w:name="_Hlk167762945"/>
      <w:bookmarkStart w:id="9" w:name="_Toc188282236"/>
      <w:r w:rsidRPr="00F81236">
        <w:rPr>
          <w:rFonts w:ascii="PT Astra Serif" w:hAnsi="PT Astra Serif"/>
          <w:sz w:val="28"/>
          <w:szCs w:val="28"/>
        </w:rPr>
        <w:t xml:space="preserve">В границах территории проектирования предлагается городская объединенная хозяйственно-питьевая и противопожарная система водоснабжения. </w:t>
      </w:r>
    </w:p>
    <w:p w:rsidR="00B3069C" w:rsidRPr="00F81236" w:rsidRDefault="00B3069C"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Глубина заложения труб должна быть на 0,5 м больше расчетной глубины проникания в грунт нулевой температуры согласно </w:t>
      </w:r>
      <w:r w:rsidR="009A71AF">
        <w:rPr>
          <w:rFonts w:ascii="PT Astra Serif" w:hAnsi="PT Astra Serif"/>
          <w:sz w:val="28"/>
          <w:szCs w:val="28"/>
        </w:rPr>
        <w:t xml:space="preserve">                                    </w:t>
      </w:r>
      <w:r w:rsidRPr="00F81236">
        <w:rPr>
          <w:rFonts w:ascii="PT Astra Serif" w:hAnsi="PT Astra Serif"/>
          <w:sz w:val="28"/>
          <w:szCs w:val="28"/>
        </w:rPr>
        <w:t>СП 31.13330.2021 «Водоснабжение. Наружные сети и сооружения. Актуализированная редакция СНиП 2.04.02-84*».</w:t>
      </w:r>
    </w:p>
    <w:p w:rsidR="00B3069C" w:rsidRPr="00F81236" w:rsidRDefault="00B3069C"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Ориентировочный суточный объем расхода воды на 623 человек составляет 87,22 тыс. м</w:t>
      </w:r>
      <w:r w:rsidRPr="00F81236">
        <w:rPr>
          <w:rFonts w:ascii="PT Astra Serif" w:hAnsi="PT Astra Serif"/>
          <w:sz w:val="28"/>
          <w:szCs w:val="28"/>
          <w:vertAlign w:val="superscript"/>
        </w:rPr>
        <w:t>3</w:t>
      </w:r>
      <w:r w:rsidRPr="00F81236">
        <w:rPr>
          <w:rFonts w:ascii="PT Astra Serif" w:hAnsi="PT Astra Serif"/>
          <w:sz w:val="28"/>
          <w:szCs w:val="28"/>
        </w:rPr>
        <w:t>, максимальный суточный объем – 118,37 м</w:t>
      </w:r>
      <w:r w:rsidRPr="00F81236">
        <w:rPr>
          <w:rFonts w:ascii="PT Astra Serif" w:hAnsi="PT Astra Serif"/>
          <w:sz w:val="28"/>
          <w:szCs w:val="28"/>
          <w:vertAlign w:val="superscript"/>
        </w:rPr>
        <w:t>3</w:t>
      </w:r>
      <w:r w:rsidRPr="00F81236">
        <w:rPr>
          <w:rFonts w:ascii="PT Astra Serif" w:hAnsi="PT Astra Serif"/>
          <w:sz w:val="28"/>
          <w:szCs w:val="28"/>
        </w:rPr>
        <w:t>/</w:t>
      </w:r>
      <w:proofErr w:type="spellStart"/>
      <w:r w:rsidRPr="00F81236">
        <w:rPr>
          <w:rFonts w:ascii="PT Astra Serif" w:hAnsi="PT Astra Serif"/>
          <w:sz w:val="28"/>
          <w:szCs w:val="28"/>
        </w:rPr>
        <w:t>сут</w:t>
      </w:r>
      <w:proofErr w:type="spellEnd"/>
      <w:r w:rsidRPr="00F81236">
        <w:rPr>
          <w:rFonts w:ascii="PT Astra Serif" w:hAnsi="PT Astra Serif"/>
          <w:sz w:val="28"/>
          <w:szCs w:val="28"/>
        </w:rPr>
        <w:t>., без учета расхода на поливку территории.</w:t>
      </w:r>
    </w:p>
    <w:bookmarkEnd w:id="8"/>
    <w:p w:rsidR="004B24D5" w:rsidRPr="00F81236" w:rsidRDefault="004B24D5" w:rsidP="00434E11">
      <w:pPr>
        <w:pStyle w:val="2"/>
        <w:spacing w:after="0"/>
        <w:ind w:firstLine="709"/>
        <w:jc w:val="both"/>
        <w:rPr>
          <w:rFonts w:ascii="PT Astra Serif" w:hAnsi="PT Astra Serif"/>
          <w:sz w:val="28"/>
          <w:szCs w:val="28"/>
          <w:lang w:val="ru-RU"/>
        </w:rPr>
      </w:pPr>
      <w:r w:rsidRPr="00F81236">
        <w:rPr>
          <w:rFonts w:ascii="PT Astra Serif" w:hAnsi="PT Astra Serif"/>
          <w:sz w:val="28"/>
          <w:szCs w:val="28"/>
          <w:lang w:val="ru-RU"/>
        </w:rPr>
        <w:t>7. Водоотведение</w:t>
      </w:r>
      <w:bookmarkEnd w:id="9"/>
    </w:p>
    <w:p w:rsidR="00B3069C" w:rsidRPr="00F81236" w:rsidRDefault="00B3069C" w:rsidP="00434E11">
      <w:pPr>
        <w:tabs>
          <w:tab w:val="left" w:pos="284"/>
        </w:tabs>
        <w:spacing w:line="276" w:lineRule="auto"/>
        <w:ind w:firstLine="709"/>
        <w:jc w:val="both"/>
        <w:rPr>
          <w:rFonts w:ascii="PT Astra Serif" w:hAnsi="PT Astra Serif"/>
          <w:sz w:val="28"/>
          <w:szCs w:val="28"/>
        </w:rPr>
      </w:pPr>
      <w:bookmarkStart w:id="10" w:name="_Toc191036363"/>
      <w:bookmarkStart w:id="11" w:name="_Toc188282238"/>
      <w:r w:rsidRPr="00F81236">
        <w:rPr>
          <w:rFonts w:ascii="PT Astra Serif" w:hAnsi="PT Astra Serif"/>
          <w:sz w:val="28"/>
          <w:szCs w:val="28"/>
        </w:rPr>
        <w:t>В границах территории проектирования предлагается организация централизованной системы водоотведения жилых домов и объектов социальной инфраструктуры.</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 – строительство канализации дождевой самотечной протяженностью 0,7 км;</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 строительство канализации самотечной бытовой протяженностью 2,9 км.</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Параметры элементов канализации уточняются на дальнейших стадиях проектирования.</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Водоотведение на территориях блокированной жилой застройки – автономное.</w:t>
      </w:r>
    </w:p>
    <w:p w:rsidR="00B3069C" w:rsidRPr="00F81236" w:rsidRDefault="00B3069C"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lastRenderedPageBreak/>
        <w:t>Ориентировочный объём водоотведения в границах рассматриваемой территории по укрупненным показателям составляет 118,37 м</w:t>
      </w:r>
      <w:r w:rsidRPr="00F81236">
        <w:rPr>
          <w:rFonts w:ascii="PT Astra Serif" w:hAnsi="PT Astra Serif"/>
          <w:sz w:val="28"/>
          <w:szCs w:val="28"/>
          <w:vertAlign w:val="superscript"/>
        </w:rPr>
        <w:t>3</w:t>
      </w:r>
      <w:r w:rsidRPr="00F81236">
        <w:rPr>
          <w:rFonts w:ascii="PT Astra Serif" w:hAnsi="PT Astra Serif"/>
          <w:sz w:val="28"/>
          <w:szCs w:val="28"/>
        </w:rPr>
        <w:t>/</w:t>
      </w:r>
      <w:proofErr w:type="spellStart"/>
      <w:r w:rsidRPr="00F81236">
        <w:rPr>
          <w:rFonts w:ascii="PT Astra Serif" w:hAnsi="PT Astra Serif"/>
          <w:sz w:val="28"/>
          <w:szCs w:val="28"/>
        </w:rPr>
        <w:t>сут</w:t>
      </w:r>
      <w:proofErr w:type="spellEnd"/>
      <w:r w:rsidRPr="00F81236">
        <w:rPr>
          <w:rFonts w:ascii="PT Astra Serif" w:hAnsi="PT Astra Serif"/>
          <w:sz w:val="28"/>
          <w:szCs w:val="28"/>
        </w:rPr>
        <w:t>. (уточняется на дальнейших стадиях проектирования).</w:t>
      </w:r>
    </w:p>
    <w:p w:rsidR="00846917" w:rsidRPr="00F81236" w:rsidRDefault="00846917" w:rsidP="00434E11">
      <w:pPr>
        <w:tabs>
          <w:tab w:val="left" w:pos="284"/>
          <w:tab w:val="left" w:pos="993"/>
        </w:tabs>
        <w:spacing w:line="276" w:lineRule="auto"/>
        <w:ind w:firstLine="709"/>
        <w:jc w:val="both"/>
        <w:rPr>
          <w:rFonts w:ascii="PT Astra Serif" w:hAnsi="PT Astra Serif"/>
          <w:sz w:val="28"/>
          <w:szCs w:val="28"/>
        </w:rPr>
      </w:pPr>
      <w:r w:rsidRPr="00F81236">
        <w:rPr>
          <w:rFonts w:ascii="PT Astra Serif" w:hAnsi="PT Astra Serif"/>
          <w:sz w:val="28"/>
          <w:szCs w:val="28"/>
        </w:rPr>
        <w:t>8. Теплоснабжение и горячее водоснабжение</w:t>
      </w:r>
      <w:bookmarkEnd w:id="10"/>
    </w:p>
    <w:p w:rsidR="00F81236" w:rsidRPr="00F81236" w:rsidRDefault="00F81236" w:rsidP="00434E11">
      <w:pPr>
        <w:tabs>
          <w:tab w:val="left" w:pos="284"/>
        </w:tabs>
        <w:spacing w:line="276" w:lineRule="auto"/>
        <w:ind w:firstLine="709"/>
        <w:jc w:val="both"/>
        <w:rPr>
          <w:rFonts w:ascii="PT Astra Serif" w:hAnsi="PT Astra Serif"/>
          <w:sz w:val="28"/>
          <w:szCs w:val="28"/>
        </w:rPr>
      </w:pPr>
      <w:bookmarkStart w:id="12" w:name="_Hlk143790607"/>
      <w:r w:rsidRPr="00F81236">
        <w:rPr>
          <w:rFonts w:ascii="PT Astra Serif" w:hAnsi="PT Astra Serif"/>
          <w:sz w:val="28"/>
          <w:szCs w:val="28"/>
        </w:rPr>
        <w:t>В границах территории проектирования предлагается организация централизованной системы теплоснабжения объектов социальной инфраструктуры.</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Суммарная тепловая нагрузка на отопление, вентиляцию и горячее водоснабжение зданий определена по укрупненным показателям и составит 15649 Гкал/год (уточняется на дальнейших стадиях проектирования).</w:t>
      </w:r>
    </w:p>
    <w:bookmarkEnd w:id="12"/>
    <w:p w:rsidR="004B24D5" w:rsidRPr="00F81236" w:rsidRDefault="00846917" w:rsidP="00434E11">
      <w:pPr>
        <w:pStyle w:val="2"/>
        <w:spacing w:after="0"/>
        <w:ind w:firstLine="709"/>
        <w:jc w:val="both"/>
        <w:rPr>
          <w:rFonts w:ascii="PT Astra Serif" w:hAnsi="PT Astra Serif"/>
          <w:sz w:val="28"/>
          <w:szCs w:val="28"/>
          <w:lang w:val="ru-RU"/>
        </w:rPr>
      </w:pPr>
      <w:r w:rsidRPr="00F81236">
        <w:rPr>
          <w:rFonts w:ascii="PT Astra Serif" w:hAnsi="PT Astra Serif"/>
          <w:sz w:val="28"/>
          <w:szCs w:val="28"/>
          <w:lang w:val="ru-RU"/>
        </w:rPr>
        <w:t>9</w:t>
      </w:r>
      <w:r w:rsidR="004B24D5" w:rsidRPr="00F81236">
        <w:rPr>
          <w:rFonts w:ascii="PT Astra Serif" w:hAnsi="PT Astra Serif"/>
          <w:sz w:val="28"/>
          <w:szCs w:val="28"/>
          <w:lang w:val="ru-RU"/>
        </w:rPr>
        <w:t>.</w:t>
      </w:r>
      <w:r w:rsidR="004B24D5" w:rsidRPr="00F81236">
        <w:rPr>
          <w:rFonts w:ascii="PT Astra Serif" w:hAnsi="PT Astra Serif"/>
          <w:sz w:val="28"/>
          <w:szCs w:val="28"/>
        </w:rPr>
        <w:t xml:space="preserve"> Электроснабжение</w:t>
      </w:r>
      <w:bookmarkEnd w:id="11"/>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В границах территории проектирования предлагается организация системы электроснабжения посредством строительства линий электропередачи 10 </w:t>
      </w:r>
      <w:proofErr w:type="spellStart"/>
      <w:r w:rsidRPr="00F81236">
        <w:rPr>
          <w:rFonts w:ascii="PT Astra Serif" w:hAnsi="PT Astra Serif"/>
          <w:sz w:val="28"/>
          <w:szCs w:val="28"/>
        </w:rPr>
        <w:t>кВ</w:t>
      </w:r>
      <w:proofErr w:type="spellEnd"/>
      <w:r w:rsidRPr="00F81236">
        <w:rPr>
          <w:rFonts w:ascii="PT Astra Serif" w:hAnsi="PT Astra Serif"/>
          <w:sz w:val="28"/>
          <w:szCs w:val="28"/>
        </w:rPr>
        <w:t xml:space="preserve"> протяженностью 0,4 км до распределительных пунктов 10/0,4 </w:t>
      </w:r>
      <w:proofErr w:type="spellStart"/>
      <w:r w:rsidRPr="00F81236">
        <w:rPr>
          <w:rFonts w:ascii="PT Astra Serif" w:hAnsi="PT Astra Serif"/>
          <w:sz w:val="28"/>
          <w:szCs w:val="28"/>
        </w:rPr>
        <w:t>кВ</w:t>
      </w:r>
      <w:proofErr w:type="spellEnd"/>
      <w:r w:rsidRPr="00F81236">
        <w:rPr>
          <w:rFonts w:ascii="PT Astra Serif" w:hAnsi="PT Astra Serif"/>
          <w:sz w:val="28"/>
          <w:szCs w:val="28"/>
        </w:rPr>
        <w:t>, размещенных в центре нагрузок.</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Электроснабжение в границах планировочных жилых кварталов предполагается низковольтными кабельными линиями электроснабжения непосредственно до потребителей, протяженностью 1,1 км.</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Суммарное электропотребление по планировочной территории составит 1,05 млн. </w:t>
      </w:r>
      <w:proofErr w:type="spellStart"/>
      <w:r w:rsidRPr="00F81236">
        <w:rPr>
          <w:rFonts w:ascii="PT Astra Serif" w:hAnsi="PT Astra Serif"/>
          <w:sz w:val="28"/>
          <w:szCs w:val="28"/>
        </w:rPr>
        <w:t>кВт</w:t>
      </w:r>
      <w:r w:rsidRPr="00F81236">
        <w:rPr>
          <w:sz w:val="28"/>
          <w:szCs w:val="28"/>
        </w:rPr>
        <w:t>∙</w:t>
      </w:r>
      <w:proofErr w:type="gramStart"/>
      <w:r w:rsidRPr="00F81236">
        <w:rPr>
          <w:rFonts w:ascii="PT Astra Serif" w:hAnsi="PT Astra Serif" w:cs="PT Astra Serif"/>
          <w:sz w:val="28"/>
          <w:szCs w:val="28"/>
        </w:rPr>
        <w:t>ч</w:t>
      </w:r>
      <w:proofErr w:type="spellEnd"/>
      <w:proofErr w:type="gramEnd"/>
      <w:r w:rsidRPr="00F81236">
        <w:rPr>
          <w:rFonts w:ascii="PT Astra Serif" w:hAnsi="PT Astra Serif"/>
          <w:sz w:val="28"/>
          <w:szCs w:val="28"/>
        </w:rPr>
        <w:t xml:space="preserve"> /</w:t>
      </w:r>
      <w:r w:rsidRPr="00F81236">
        <w:rPr>
          <w:rFonts w:ascii="PT Astra Serif" w:hAnsi="PT Astra Serif" w:cs="PT Astra Serif"/>
          <w:sz w:val="28"/>
          <w:szCs w:val="28"/>
        </w:rPr>
        <w:t>год</w:t>
      </w:r>
      <w:r w:rsidRPr="00F81236">
        <w:rPr>
          <w:rFonts w:ascii="PT Astra Serif" w:hAnsi="PT Astra Serif"/>
          <w:sz w:val="28"/>
          <w:szCs w:val="28"/>
        </w:rPr>
        <w:t xml:space="preserve">, </w:t>
      </w:r>
      <w:r w:rsidRPr="00F81236">
        <w:rPr>
          <w:rFonts w:ascii="PT Astra Serif" w:hAnsi="PT Astra Serif" w:cs="PT Astra Serif"/>
          <w:sz w:val="28"/>
          <w:szCs w:val="28"/>
        </w:rPr>
        <w:t>требуемая</w:t>
      </w:r>
      <w:r w:rsidRPr="00F81236">
        <w:rPr>
          <w:rFonts w:ascii="PT Astra Serif" w:hAnsi="PT Astra Serif"/>
          <w:sz w:val="28"/>
          <w:szCs w:val="28"/>
        </w:rPr>
        <w:t xml:space="preserve"> </w:t>
      </w:r>
      <w:r w:rsidRPr="00F81236">
        <w:rPr>
          <w:rFonts w:ascii="PT Astra Serif" w:hAnsi="PT Astra Serif" w:cs="PT Astra Serif"/>
          <w:sz w:val="28"/>
          <w:szCs w:val="28"/>
        </w:rPr>
        <w:t>минимальная</w:t>
      </w:r>
      <w:r w:rsidRPr="00F81236">
        <w:rPr>
          <w:rFonts w:ascii="PT Astra Serif" w:hAnsi="PT Astra Serif"/>
          <w:sz w:val="28"/>
          <w:szCs w:val="28"/>
        </w:rPr>
        <w:t xml:space="preserve"> </w:t>
      </w:r>
      <w:r w:rsidRPr="00F81236">
        <w:rPr>
          <w:rFonts w:ascii="PT Astra Serif" w:hAnsi="PT Astra Serif" w:cs="PT Astra Serif"/>
          <w:sz w:val="28"/>
          <w:szCs w:val="28"/>
        </w:rPr>
        <w:t>расчетн</w:t>
      </w:r>
      <w:r w:rsidRPr="00F81236">
        <w:rPr>
          <w:rFonts w:ascii="PT Astra Serif" w:hAnsi="PT Astra Serif"/>
          <w:sz w:val="28"/>
          <w:szCs w:val="28"/>
        </w:rPr>
        <w:t>ая мощность составляет 0,23 МВт. Данную нагрузку необходимо уточнить на стадии рабочего проектирования.</w:t>
      </w:r>
    </w:p>
    <w:p w:rsidR="004B24D5" w:rsidRPr="00F81236" w:rsidRDefault="004B24D5" w:rsidP="00434E11">
      <w:pPr>
        <w:spacing w:line="276" w:lineRule="auto"/>
        <w:ind w:firstLine="709"/>
        <w:jc w:val="both"/>
        <w:rPr>
          <w:rFonts w:ascii="PT Astra Serif" w:hAnsi="PT Astra Serif"/>
          <w:sz w:val="28"/>
          <w:szCs w:val="28"/>
          <w:lang w:eastAsia="x-none"/>
        </w:rPr>
      </w:pPr>
      <w:r w:rsidRPr="00F81236">
        <w:rPr>
          <w:rFonts w:ascii="PT Astra Serif" w:hAnsi="PT Astra Serif"/>
          <w:sz w:val="28"/>
          <w:szCs w:val="28"/>
          <w:lang w:eastAsia="x-none"/>
        </w:rPr>
        <w:t>1</w:t>
      </w:r>
      <w:r w:rsidR="00846917" w:rsidRPr="00F81236">
        <w:rPr>
          <w:rFonts w:ascii="PT Astra Serif" w:hAnsi="PT Astra Serif"/>
          <w:sz w:val="28"/>
          <w:szCs w:val="28"/>
          <w:lang w:eastAsia="x-none"/>
        </w:rPr>
        <w:t>0</w:t>
      </w:r>
      <w:r w:rsidRPr="00F81236">
        <w:rPr>
          <w:rFonts w:ascii="PT Astra Serif" w:hAnsi="PT Astra Serif"/>
          <w:sz w:val="28"/>
          <w:szCs w:val="28"/>
          <w:lang w:eastAsia="x-none"/>
        </w:rPr>
        <w:t xml:space="preserve">. Газоснабжение </w:t>
      </w:r>
    </w:p>
    <w:p w:rsidR="00F81236" w:rsidRPr="00F81236" w:rsidRDefault="00F81236" w:rsidP="00434E11">
      <w:pPr>
        <w:spacing w:line="276" w:lineRule="auto"/>
        <w:ind w:firstLine="709"/>
        <w:jc w:val="both"/>
        <w:rPr>
          <w:rFonts w:ascii="PT Astra Serif" w:eastAsia="TimesNewRoman" w:hAnsi="PT Astra Serif"/>
          <w:sz w:val="28"/>
          <w:szCs w:val="28"/>
          <w:lang w:eastAsia="ko-KR"/>
        </w:rPr>
      </w:pPr>
      <w:r w:rsidRPr="00F81236">
        <w:rPr>
          <w:rFonts w:ascii="PT Astra Serif" w:eastAsia="TimesNewRoman" w:hAnsi="PT Astra Serif"/>
          <w:sz w:val="28"/>
          <w:szCs w:val="28"/>
          <w:lang w:eastAsia="ko-KR"/>
        </w:rPr>
        <w:t xml:space="preserve">В границах 5 микрорайона функционирует ГРП по </w:t>
      </w:r>
      <w:r>
        <w:rPr>
          <w:rFonts w:ascii="PT Astra Serif" w:eastAsia="TimesNewRoman" w:hAnsi="PT Astra Serif"/>
          <w:sz w:val="28"/>
          <w:szCs w:val="28"/>
          <w:lang w:eastAsia="ko-KR"/>
        </w:rPr>
        <w:t xml:space="preserve">Сибирскому </w:t>
      </w:r>
      <w:r w:rsidRPr="00F81236">
        <w:rPr>
          <w:rFonts w:ascii="PT Astra Serif" w:eastAsia="TimesNewRoman" w:hAnsi="PT Astra Serif"/>
          <w:sz w:val="28"/>
          <w:szCs w:val="28"/>
          <w:lang w:eastAsia="ko-KR"/>
        </w:rPr>
        <w:t>бульвар</w:t>
      </w:r>
      <w:r>
        <w:rPr>
          <w:rFonts w:ascii="PT Astra Serif" w:eastAsia="TimesNewRoman" w:hAnsi="PT Astra Serif"/>
          <w:sz w:val="28"/>
          <w:szCs w:val="28"/>
          <w:lang w:eastAsia="ko-KR"/>
        </w:rPr>
        <w:t>у</w:t>
      </w:r>
      <w:r w:rsidRPr="00F81236">
        <w:rPr>
          <w:rFonts w:ascii="PT Astra Serif" w:eastAsia="TimesNewRoman" w:hAnsi="PT Astra Serif"/>
          <w:sz w:val="28"/>
          <w:szCs w:val="28"/>
          <w:lang w:eastAsia="ko-KR"/>
        </w:rPr>
        <w:t>, протяженность существующих линий газоснабжения – 9128 м.</w:t>
      </w:r>
    </w:p>
    <w:p w:rsidR="00F81236" w:rsidRPr="00F81236" w:rsidRDefault="00F81236" w:rsidP="00434E11">
      <w:pPr>
        <w:spacing w:line="276" w:lineRule="auto"/>
        <w:ind w:firstLine="709"/>
        <w:jc w:val="both"/>
        <w:rPr>
          <w:rFonts w:ascii="PT Astra Serif" w:eastAsia="TimesNewRoman" w:hAnsi="PT Astra Serif"/>
          <w:sz w:val="28"/>
          <w:szCs w:val="28"/>
          <w:lang w:eastAsia="ko-KR"/>
        </w:rPr>
      </w:pPr>
      <w:r w:rsidRPr="00F81236">
        <w:rPr>
          <w:rFonts w:ascii="PT Astra Serif" w:eastAsia="TimesNewRoman" w:hAnsi="PT Astra Serif"/>
          <w:sz w:val="28"/>
          <w:szCs w:val="28"/>
          <w:lang w:eastAsia="ko-KR"/>
        </w:rPr>
        <w:t xml:space="preserve">Расчеты протяженности выполнены средствами программы </w:t>
      </w:r>
      <w:proofErr w:type="spellStart"/>
      <w:r w:rsidRPr="00F81236">
        <w:rPr>
          <w:rFonts w:ascii="PT Astra Serif" w:eastAsia="TimesNewRoman" w:hAnsi="PT Astra Serif"/>
          <w:sz w:val="28"/>
          <w:szCs w:val="28"/>
          <w:lang w:eastAsia="ko-KR"/>
        </w:rPr>
        <w:t>MapInfo</w:t>
      </w:r>
      <w:proofErr w:type="spellEnd"/>
      <w:r w:rsidRPr="00F81236">
        <w:rPr>
          <w:rFonts w:ascii="PT Astra Serif" w:eastAsia="TimesNewRoman" w:hAnsi="PT Astra Serif"/>
          <w:sz w:val="28"/>
          <w:szCs w:val="28"/>
          <w:lang w:eastAsia="ko-KR"/>
        </w:rPr>
        <w:t xml:space="preserve"> на основании чертежа планировки территории.</w:t>
      </w:r>
    </w:p>
    <w:p w:rsidR="00F81236" w:rsidRPr="00F81236" w:rsidRDefault="00F81236" w:rsidP="00434E11">
      <w:pPr>
        <w:spacing w:line="276" w:lineRule="auto"/>
        <w:ind w:firstLine="709"/>
        <w:jc w:val="both"/>
        <w:rPr>
          <w:rFonts w:ascii="PT Astra Serif" w:eastAsia="TimesNewRoman" w:hAnsi="PT Astra Serif"/>
          <w:sz w:val="28"/>
          <w:szCs w:val="28"/>
          <w:lang w:eastAsia="ko-KR"/>
        </w:rPr>
      </w:pPr>
      <w:r w:rsidRPr="00F81236">
        <w:rPr>
          <w:rFonts w:ascii="PT Astra Serif" w:eastAsia="TimesNewRoman" w:hAnsi="PT Astra Serif"/>
          <w:sz w:val="28"/>
          <w:szCs w:val="28"/>
          <w:lang w:eastAsia="ko-KR"/>
        </w:rPr>
        <w:t xml:space="preserve">Удельный расход газа принят 13,6 м3 на чел. в месяц, таким </w:t>
      </w:r>
      <w:proofErr w:type="gramStart"/>
      <w:r w:rsidRPr="00F81236">
        <w:rPr>
          <w:rFonts w:ascii="PT Astra Serif" w:eastAsia="TimesNewRoman" w:hAnsi="PT Astra Serif"/>
          <w:sz w:val="28"/>
          <w:szCs w:val="28"/>
          <w:lang w:eastAsia="ko-KR"/>
        </w:rPr>
        <w:t>образом</w:t>
      </w:r>
      <w:proofErr w:type="gramEnd"/>
      <w:r w:rsidRPr="00F81236">
        <w:rPr>
          <w:rFonts w:ascii="PT Astra Serif" w:eastAsia="TimesNewRoman" w:hAnsi="PT Astra Serif"/>
          <w:sz w:val="28"/>
          <w:szCs w:val="28"/>
          <w:lang w:eastAsia="ko-KR"/>
        </w:rPr>
        <w:t xml:space="preserve"> расход газа проектируемой территории ориентировочно составит – 8472,8 м</w:t>
      </w:r>
      <w:r w:rsidRPr="00F81236">
        <w:rPr>
          <w:rFonts w:ascii="PT Astra Serif" w:eastAsia="TimesNewRoman" w:hAnsi="PT Astra Serif"/>
          <w:sz w:val="28"/>
          <w:szCs w:val="28"/>
          <w:vertAlign w:val="superscript"/>
          <w:lang w:eastAsia="ko-KR"/>
        </w:rPr>
        <w:t>3</w:t>
      </w:r>
      <w:r w:rsidRPr="00F81236">
        <w:rPr>
          <w:rFonts w:ascii="PT Astra Serif" w:eastAsia="TimesNewRoman" w:hAnsi="PT Astra Serif"/>
          <w:sz w:val="28"/>
          <w:szCs w:val="28"/>
          <w:lang w:eastAsia="ko-KR"/>
        </w:rPr>
        <w:t xml:space="preserve">/мес. Приведенное </w:t>
      </w:r>
      <w:proofErr w:type="spellStart"/>
      <w:r w:rsidRPr="00F81236">
        <w:rPr>
          <w:rFonts w:ascii="PT Astra Serif" w:eastAsia="TimesNewRoman" w:hAnsi="PT Astra Serif"/>
          <w:sz w:val="28"/>
          <w:szCs w:val="28"/>
          <w:lang w:eastAsia="ko-KR"/>
        </w:rPr>
        <w:t>газопотребление</w:t>
      </w:r>
      <w:proofErr w:type="spellEnd"/>
      <w:r w:rsidRPr="00F81236">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F81236" w:rsidRPr="00F81236" w:rsidRDefault="004B24D5"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1</w:t>
      </w:r>
      <w:r w:rsidR="00846917" w:rsidRPr="00F81236">
        <w:rPr>
          <w:rFonts w:ascii="PT Astra Serif" w:hAnsi="PT Astra Serif"/>
          <w:sz w:val="28"/>
          <w:szCs w:val="28"/>
        </w:rPr>
        <w:t>1</w:t>
      </w:r>
      <w:r w:rsidR="00F81236" w:rsidRPr="00F81236">
        <w:rPr>
          <w:rFonts w:ascii="PT Astra Serif" w:hAnsi="PT Astra Serif"/>
          <w:sz w:val="28"/>
          <w:szCs w:val="28"/>
        </w:rPr>
        <w:t>. Связь</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Услуги связи на территории жилого района оказываются территориальным управлением №5 Уральского филиала Публичного акционерного общества «Ростелеком» и Управлением связи </w:t>
      </w:r>
      <w:r w:rsidR="009A71AF">
        <w:rPr>
          <w:rFonts w:ascii="PT Astra Serif" w:hAnsi="PT Astra Serif"/>
          <w:sz w:val="28"/>
          <w:szCs w:val="28"/>
        </w:rPr>
        <w:t>о</w:t>
      </w:r>
      <w:r w:rsidRPr="00F81236">
        <w:rPr>
          <w:rFonts w:ascii="PT Astra Serif" w:hAnsi="PT Astra Serif"/>
          <w:sz w:val="28"/>
          <w:szCs w:val="28"/>
        </w:rPr>
        <w:t>бщества с ограниченной ответственностью «Газпром трансгаз Югорск».</w:t>
      </w:r>
    </w:p>
    <w:p w:rsidR="00F81236" w:rsidRPr="00F81236" w:rsidRDefault="00F81236" w:rsidP="00434E11">
      <w:pPr>
        <w:spacing w:line="276" w:lineRule="auto"/>
        <w:ind w:firstLine="709"/>
        <w:jc w:val="both"/>
        <w:rPr>
          <w:rFonts w:ascii="PT Astra Serif" w:hAnsi="PT Astra Serif"/>
          <w:sz w:val="28"/>
          <w:szCs w:val="28"/>
        </w:rPr>
      </w:pPr>
      <w:r w:rsidRPr="00F81236">
        <w:rPr>
          <w:rFonts w:ascii="PT Astra Serif" w:hAnsi="PT Astra Serif"/>
          <w:sz w:val="28"/>
          <w:szCs w:val="28"/>
        </w:rPr>
        <w:t>В настоящее время Публичное акционерное общество «Ростелеком» предоставляет доступ к городской, внутризоновой и междугородней связи. Доступ к сети «</w:t>
      </w:r>
      <w:r>
        <w:rPr>
          <w:rFonts w:ascii="PT Astra Serif" w:hAnsi="PT Astra Serif"/>
          <w:sz w:val="28"/>
          <w:szCs w:val="28"/>
        </w:rPr>
        <w:t>Интерн</w:t>
      </w:r>
      <w:r w:rsidR="0080004C">
        <w:rPr>
          <w:rFonts w:ascii="PT Astra Serif" w:hAnsi="PT Astra Serif"/>
          <w:sz w:val="28"/>
          <w:szCs w:val="28"/>
        </w:rPr>
        <w:t>е</w:t>
      </w:r>
      <w:r>
        <w:rPr>
          <w:rFonts w:ascii="PT Astra Serif" w:hAnsi="PT Astra Serif"/>
          <w:sz w:val="28"/>
          <w:szCs w:val="28"/>
        </w:rPr>
        <w:t>т</w:t>
      </w:r>
      <w:r w:rsidRPr="00F81236">
        <w:rPr>
          <w:rFonts w:ascii="PT Astra Serif" w:hAnsi="PT Astra Serif"/>
          <w:sz w:val="28"/>
          <w:szCs w:val="28"/>
        </w:rPr>
        <w:t xml:space="preserve">» обеспечивается посредством станции </w:t>
      </w:r>
      <w:r w:rsidRPr="00F81236">
        <w:rPr>
          <w:rFonts w:ascii="PT Astra Serif" w:hAnsi="PT Astra Serif"/>
          <w:sz w:val="28"/>
          <w:szCs w:val="28"/>
        </w:rPr>
        <w:lastRenderedPageBreak/>
        <w:t xml:space="preserve">широкополосного беспроводного абонентского доступа </w:t>
      </w:r>
      <w:proofErr w:type="spellStart"/>
      <w:r w:rsidRPr="00F81236">
        <w:rPr>
          <w:rFonts w:ascii="PT Astra Serif" w:hAnsi="PT Astra Serif"/>
          <w:sz w:val="28"/>
          <w:szCs w:val="28"/>
        </w:rPr>
        <w:t>WiMax</w:t>
      </w:r>
      <w:proofErr w:type="spellEnd"/>
      <w:r w:rsidRPr="00F81236">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F81236" w:rsidRPr="00F81236" w:rsidRDefault="00F81236" w:rsidP="00434E11">
      <w:pPr>
        <w:spacing w:line="276" w:lineRule="auto"/>
        <w:ind w:firstLine="709"/>
        <w:jc w:val="both"/>
        <w:rPr>
          <w:rFonts w:ascii="PT Astra Serif" w:hAnsi="PT Astra Serif"/>
          <w:sz w:val="28"/>
          <w:szCs w:val="28"/>
        </w:rPr>
      </w:pPr>
      <w:r w:rsidRPr="00F81236">
        <w:rPr>
          <w:rFonts w:ascii="PT Astra Serif" w:hAnsi="PT Astra Serif"/>
          <w:sz w:val="28"/>
          <w:szCs w:val="28"/>
        </w:rPr>
        <w:t>Помимо традиционной телефонной связи работают операторы сотовой связи «МТС</w:t>
      </w:r>
      <w:r>
        <w:rPr>
          <w:rFonts w:ascii="PT Astra Serif" w:hAnsi="PT Astra Serif"/>
          <w:sz w:val="28"/>
          <w:szCs w:val="28"/>
        </w:rPr>
        <w:t xml:space="preserve">», «Мотив», «Мегафон», «Билайн», </w:t>
      </w:r>
      <w:r w:rsidRPr="00F81236">
        <w:rPr>
          <w:rFonts w:ascii="PT Astra Serif" w:hAnsi="PT Astra Serif"/>
          <w:sz w:val="28"/>
          <w:szCs w:val="28"/>
        </w:rPr>
        <w:t xml:space="preserve">«Теле 2». Проектом предусмотрено строительство 0,5 км кабельной линии связи (уточняется на дальнейших стадиях проектирования). </w:t>
      </w:r>
    </w:p>
    <w:p w:rsidR="004B24D5" w:rsidRPr="00F81236" w:rsidRDefault="004B24D5" w:rsidP="00434E11">
      <w:pPr>
        <w:spacing w:line="276" w:lineRule="auto"/>
        <w:ind w:firstLine="709"/>
        <w:jc w:val="both"/>
        <w:rPr>
          <w:rFonts w:ascii="PT Astra Serif" w:hAnsi="PT Astra Serif"/>
          <w:sz w:val="28"/>
          <w:szCs w:val="28"/>
          <w:lang w:eastAsia="x-none"/>
        </w:rPr>
      </w:pPr>
      <w:r w:rsidRPr="00F81236">
        <w:rPr>
          <w:rFonts w:ascii="PT Astra Serif" w:hAnsi="PT Astra Serif"/>
          <w:sz w:val="28"/>
          <w:szCs w:val="28"/>
          <w:lang w:eastAsia="x-none"/>
        </w:rPr>
        <w:t>1</w:t>
      </w:r>
      <w:r w:rsidR="00846917" w:rsidRPr="00F81236">
        <w:rPr>
          <w:rFonts w:ascii="PT Astra Serif" w:hAnsi="PT Astra Serif"/>
          <w:sz w:val="28"/>
          <w:szCs w:val="28"/>
          <w:lang w:eastAsia="x-none"/>
        </w:rPr>
        <w:t>2</w:t>
      </w:r>
      <w:r w:rsidRPr="00F81236">
        <w:rPr>
          <w:rFonts w:ascii="PT Astra Serif" w:hAnsi="PT Astra Serif"/>
          <w:sz w:val="28"/>
          <w:szCs w:val="28"/>
          <w:lang w:eastAsia="x-none"/>
        </w:rPr>
        <w:t xml:space="preserve">. Предложения по внесению изменений в Правила землепользования и застройки </w:t>
      </w:r>
    </w:p>
    <w:p w:rsidR="004B24D5" w:rsidRPr="00F81236" w:rsidRDefault="004B24D5"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F81236">
        <w:rPr>
          <w:rFonts w:ascii="PT Astra Serif" w:hAnsi="PT Astra Serif"/>
          <w:sz w:val="28"/>
          <w:szCs w:val="28"/>
        </w:rPr>
        <w:t>застройки города</w:t>
      </w:r>
      <w:proofErr w:type="gramEnd"/>
      <w:r w:rsidRPr="00F81236">
        <w:rPr>
          <w:rFonts w:ascii="PT Astra Serif" w:hAnsi="PT Astra Serif"/>
          <w:sz w:val="28"/>
          <w:szCs w:val="28"/>
        </w:rPr>
        <w:t xml:space="preserve"> Югорска. </w:t>
      </w:r>
    </w:p>
    <w:p w:rsidR="004B24D5" w:rsidRPr="00F81236" w:rsidRDefault="004B24D5" w:rsidP="00434E11">
      <w:pPr>
        <w:pStyle w:val="2"/>
        <w:spacing w:after="0"/>
        <w:ind w:firstLine="709"/>
        <w:jc w:val="left"/>
        <w:rPr>
          <w:rFonts w:ascii="PT Astra Serif" w:hAnsi="PT Astra Serif"/>
          <w:sz w:val="28"/>
          <w:szCs w:val="28"/>
        </w:rPr>
      </w:pPr>
      <w:bookmarkStart w:id="13" w:name="_Toc188282242"/>
      <w:r w:rsidRPr="00F81236">
        <w:rPr>
          <w:rFonts w:ascii="PT Astra Serif" w:hAnsi="PT Astra Serif"/>
          <w:sz w:val="28"/>
          <w:szCs w:val="28"/>
          <w:lang w:val="ru-RU"/>
        </w:rPr>
        <w:t>1</w:t>
      </w:r>
      <w:r w:rsidR="00846917" w:rsidRPr="00F81236">
        <w:rPr>
          <w:rFonts w:ascii="PT Astra Serif" w:hAnsi="PT Astra Serif"/>
          <w:sz w:val="28"/>
          <w:szCs w:val="28"/>
          <w:lang w:val="ru-RU"/>
        </w:rPr>
        <w:t>3</w:t>
      </w:r>
      <w:r w:rsidRPr="00F81236">
        <w:rPr>
          <w:rFonts w:ascii="PT Astra Serif" w:hAnsi="PT Astra Serif"/>
          <w:sz w:val="28"/>
          <w:szCs w:val="28"/>
          <w:lang w:val="ru-RU"/>
        </w:rPr>
        <w:t>. Охрана окружающей среды</w:t>
      </w:r>
      <w:bookmarkEnd w:id="13"/>
    </w:p>
    <w:p w:rsidR="004B24D5" w:rsidRPr="00F81236" w:rsidRDefault="004B24D5" w:rsidP="00434E11">
      <w:pPr>
        <w:spacing w:line="276" w:lineRule="auto"/>
        <w:ind w:firstLine="709"/>
        <w:jc w:val="both"/>
        <w:rPr>
          <w:rFonts w:ascii="PT Astra Serif" w:eastAsia="SimSun" w:hAnsi="PT Astra Serif"/>
          <w:sz w:val="28"/>
          <w:szCs w:val="28"/>
          <w:lang w:eastAsia="zh-CN"/>
        </w:rPr>
      </w:pPr>
      <w:r w:rsidRPr="00F81236">
        <w:rPr>
          <w:rFonts w:ascii="PT Astra Serif" w:eastAsia="SimSun" w:hAnsi="PT Astra Serif"/>
          <w:sz w:val="28"/>
          <w:szCs w:val="28"/>
          <w:lang w:eastAsia="zh-CN"/>
        </w:rPr>
        <w:t>1</w:t>
      </w:r>
      <w:r w:rsidR="00846917" w:rsidRPr="00F81236">
        <w:rPr>
          <w:rFonts w:ascii="PT Astra Serif" w:eastAsia="SimSun" w:hAnsi="PT Astra Serif"/>
          <w:sz w:val="28"/>
          <w:szCs w:val="28"/>
          <w:lang w:eastAsia="zh-CN"/>
        </w:rPr>
        <w:t>3</w:t>
      </w:r>
      <w:r w:rsidRPr="00F81236">
        <w:rPr>
          <w:rFonts w:ascii="PT Astra Serif" w:eastAsia="SimSun" w:hAnsi="PT Astra Serif"/>
          <w:sz w:val="28"/>
          <w:szCs w:val="28"/>
          <w:lang w:eastAsia="zh-CN"/>
        </w:rPr>
        <w:t>.1. Мероприятия по охране атмосферного воздуха</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w:t>
      </w:r>
      <w:r>
        <w:rPr>
          <w:rFonts w:ascii="PT Astra Serif" w:hAnsi="PT Astra Serif"/>
          <w:sz w:val="28"/>
          <w:szCs w:val="28"/>
        </w:rPr>
        <w:t>атьей</w:t>
      </w:r>
      <w:r w:rsidRPr="00F81236">
        <w:rPr>
          <w:rFonts w:ascii="PT Astra Serif" w:hAnsi="PT Astra Serif"/>
          <w:sz w:val="28"/>
          <w:szCs w:val="28"/>
        </w:rPr>
        <w:t xml:space="preserve"> 4 Федерального закона от 10.01.2002 № 7-ФЗ «Об охране окружающей среды» атмосферный воздух относится 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lastRenderedPageBreak/>
        <w:t xml:space="preserve">специальные мероприятия административного характера: ограничения на въезд, запреты на парковку, транспортные сектора и </w:t>
      </w:r>
      <w:proofErr w:type="gramStart"/>
      <w:r w:rsidRPr="00F81236">
        <w:rPr>
          <w:rFonts w:ascii="PT Astra Serif" w:hAnsi="PT Astra Serif"/>
          <w:sz w:val="28"/>
          <w:szCs w:val="28"/>
        </w:rPr>
        <w:t>др</w:t>
      </w:r>
      <w:r>
        <w:rPr>
          <w:rFonts w:ascii="PT Astra Serif" w:hAnsi="PT Astra Serif"/>
          <w:sz w:val="28"/>
          <w:szCs w:val="28"/>
        </w:rPr>
        <w:t>угое</w:t>
      </w:r>
      <w:proofErr w:type="gramEnd"/>
      <w:r w:rsidRPr="00F81236">
        <w:rPr>
          <w:rFonts w:ascii="PT Astra Serif" w:hAnsi="PT Astra Serif"/>
          <w:sz w:val="28"/>
          <w:szCs w:val="28"/>
        </w:rPr>
        <w:t>;</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F81236">
        <w:rPr>
          <w:rFonts w:ascii="PT Astra Serif" w:hAnsi="PT Astra Serif"/>
          <w:sz w:val="28"/>
          <w:szCs w:val="28"/>
        </w:rPr>
        <w:t>шумозащитные</w:t>
      </w:r>
      <w:proofErr w:type="spellEnd"/>
      <w:r w:rsidRPr="00F81236">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F81236" w:rsidRDefault="004B24D5"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1</w:t>
      </w:r>
      <w:r w:rsidR="00846917" w:rsidRPr="00F81236">
        <w:rPr>
          <w:rFonts w:ascii="PT Astra Serif" w:hAnsi="PT Astra Serif"/>
          <w:sz w:val="28"/>
          <w:szCs w:val="28"/>
        </w:rPr>
        <w:t>3</w:t>
      </w:r>
      <w:r w:rsidRPr="00F81236">
        <w:rPr>
          <w:rFonts w:ascii="PT Astra Serif" w:hAnsi="PT Astra Serif"/>
          <w:sz w:val="28"/>
          <w:szCs w:val="28"/>
        </w:rPr>
        <w:t>.2. Мероприятия по охране почв и грунтовых вод</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Загрязнение почв – это вид антропогенной деградации </w:t>
      </w:r>
      <w:hyperlink r:id="rId11" w:tooltip="Почва" w:history="1">
        <w:r w:rsidRPr="00F81236">
          <w:rPr>
            <w:rFonts w:ascii="PT Astra Serif" w:hAnsi="PT Astra Serif"/>
            <w:sz w:val="28"/>
            <w:szCs w:val="28"/>
          </w:rPr>
          <w:t>почв</w:t>
        </w:r>
      </w:hyperlink>
      <w:r w:rsidRPr="00F81236">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веществ на отдельные виды живых </w:t>
      </w:r>
      <w:hyperlink r:id="rId12" w:tooltip="Организм" w:history="1">
        <w:r w:rsidRPr="00F81236">
          <w:rPr>
            <w:rFonts w:ascii="PT Astra Serif" w:hAnsi="PT Astra Serif"/>
            <w:sz w:val="28"/>
            <w:szCs w:val="28"/>
          </w:rPr>
          <w:t>организмов</w:t>
        </w:r>
      </w:hyperlink>
      <w:r w:rsidRPr="00F81236">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F81236">
          <w:rPr>
            <w:rFonts w:ascii="PT Astra Serif" w:hAnsi="PT Astra Serif"/>
            <w:sz w:val="28"/>
            <w:szCs w:val="28"/>
          </w:rPr>
          <w:t>человека</w:t>
        </w:r>
      </w:hyperlink>
      <w:r w:rsidRPr="00F81236">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контроля уровня загрязнения поверхностных и грунтовых вод;</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исключение сброса неочищенных сточных вод на рельеф;</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устройство асфальтобетонного покрытия дорог;</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устройство </w:t>
      </w:r>
      <w:proofErr w:type="spellStart"/>
      <w:r w:rsidRPr="00F81236">
        <w:rPr>
          <w:rFonts w:ascii="PT Astra Serif" w:hAnsi="PT Astra Serif"/>
          <w:sz w:val="28"/>
          <w:szCs w:val="28"/>
        </w:rPr>
        <w:t>отмосток</w:t>
      </w:r>
      <w:proofErr w:type="spellEnd"/>
      <w:r w:rsidRPr="00F81236">
        <w:rPr>
          <w:rFonts w:ascii="PT Astra Serif" w:hAnsi="PT Astra Serif"/>
          <w:sz w:val="28"/>
          <w:szCs w:val="28"/>
        </w:rPr>
        <w:t xml:space="preserve"> вдоль стен зданий;</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системы водоотводных лотков.</w:t>
      </w:r>
    </w:p>
    <w:p w:rsidR="004B24D5" w:rsidRPr="00F81236" w:rsidRDefault="004B24D5" w:rsidP="00434E11">
      <w:pPr>
        <w:tabs>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1</w:t>
      </w:r>
      <w:r w:rsidR="00846917" w:rsidRPr="00F81236">
        <w:rPr>
          <w:rFonts w:ascii="PT Astra Serif" w:hAnsi="PT Astra Serif"/>
          <w:sz w:val="28"/>
          <w:szCs w:val="28"/>
        </w:rPr>
        <w:t>3</w:t>
      </w:r>
      <w:r w:rsidRPr="00F81236">
        <w:rPr>
          <w:rFonts w:ascii="PT Astra Serif" w:hAnsi="PT Astra Serif"/>
          <w:sz w:val="28"/>
          <w:szCs w:val="28"/>
        </w:rPr>
        <w:t>.3. Мероприятия по благоустройству и озеленению территории</w:t>
      </w:r>
    </w:p>
    <w:p w:rsidR="00F81236" w:rsidRPr="00F81236" w:rsidRDefault="00F81236" w:rsidP="00434E11">
      <w:pPr>
        <w:keepNext/>
        <w:tabs>
          <w:tab w:val="left" w:pos="284"/>
          <w:tab w:val="left" w:pos="851"/>
        </w:tabs>
        <w:spacing w:line="276" w:lineRule="auto"/>
        <w:ind w:firstLine="709"/>
        <w:jc w:val="both"/>
        <w:rPr>
          <w:rFonts w:ascii="PT Astra Serif" w:hAnsi="PT Astra Serif"/>
          <w:sz w:val="28"/>
          <w:szCs w:val="28"/>
        </w:rPr>
      </w:pPr>
      <w:bookmarkStart w:id="14" w:name="_Toc188282243"/>
      <w:r w:rsidRPr="00F81236">
        <w:rPr>
          <w:rFonts w:ascii="PT Astra Serif" w:hAnsi="PT Astra Serif"/>
          <w:sz w:val="28"/>
          <w:szCs w:val="28"/>
        </w:rPr>
        <w:t xml:space="preserve">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w:t>
      </w:r>
      <w:r w:rsidRPr="00F81236">
        <w:rPr>
          <w:rFonts w:ascii="PT Astra Serif" w:hAnsi="PT Astra Serif"/>
          <w:sz w:val="28"/>
          <w:szCs w:val="28"/>
        </w:rPr>
        <w:lastRenderedPageBreak/>
        <w:t>относят прокладку дорожно-</w:t>
      </w:r>
      <w:proofErr w:type="spellStart"/>
      <w:r w:rsidRPr="00F81236">
        <w:rPr>
          <w:rFonts w:ascii="PT Astra Serif" w:hAnsi="PT Astra Serif"/>
          <w:sz w:val="28"/>
          <w:szCs w:val="28"/>
        </w:rPr>
        <w:t>тропиночной</w:t>
      </w:r>
      <w:proofErr w:type="spellEnd"/>
      <w:r w:rsidRPr="00F81236">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дорожно-пешеходной сети;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обустройство мест сбора мусора;</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разработка системы освещения;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устройство газонов, цветников, посадка зеленых оград.</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F81236">
        <w:rPr>
          <w:rFonts w:ascii="PT Astra Serif" w:hAnsi="PT Astra Serif"/>
          <w:sz w:val="28"/>
          <w:szCs w:val="28"/>
        </w:rPr>
        <w:t>эстетического вида</w:t>
      </w:r>
      <w:proofErr w:type="gramEnd"/>
      <w:r w:rsidRPr="00F81236">
        <w:rPr>
          <w:rFonts w:ascii="PT Astra Serif" w:hAnsi="PT Astra Serif"/>
          <w:sz w:val="28"/>
          <w:szCs w:val="28"/>
        </w:rPr>
        <w:t xml:space="preserve"> территории 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реконструкция существующих озелененных территорий общего пользования;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сохранение естественной древесно-кустарниковой растительности.</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846917" w:rsidRPr="00F81236" w:rsidRDefault="00846917"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lastRenderedPageBreak/>
        <w:t>Новое строительство озелененных территорий общего пользования.</w:t>
      </w:r>
    </w:p>
    <w:p w:rsidR="00F81236" w:rsidRPr="00F81236" w:rsidRDefault="009A71AF" w:rsidP="00434E11">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1.</w:t>
      </w:r>
      <w:r w:rsidR="00F81236" w:rsidRPr="00F81236">
        <w:rPr>
          <w:rFonts w:ascii="PT Astra Serif" w:hAnsi="PT Astra Serif"/>
          <w:sz w:val="28"/>
          <w:szCs w:val="28"/>
        </w:rPr>
        <w:t xml:space="preserve">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00F81236" w:rsidRPr="00F81236">
        <w:rPr>
          <w:rFonts w:ascii="PT Astra Serif" w:hAnsi="PT Astra Serif"/>
          <w:sz w:val="28"/>
          <w:szCs w:val="28"/>
          <w:vertAlign w:val="superscript"/>
        </w:rPr>
        <w:t>2</w:t>
      </w:r>
      <w:proofErr w:type="gramEnd"/>
      <w:r w:rsidR="00F81236" w:rsidRPr="00F81236">
        <w:rPr>
          <w:rFonts w:ascii="PT Astra Serif" w:hAnsi="PT Astra Serif"/>
          <w:sz w:val="28"/>
          <w:szCs w:val="28"/>
        </w:rPr>
        <w:t xml:space="preserve"> на человека при застройке большой этажности и до 27 м2 – при небольшой этажности.</w:t>
      </w:r>
    </w:p>
    <w:p w:rsidR="00F81236" w:rsidRPr="00F81236" w:rsidRDefault="009A71AF" w:rsidP="00434E11">
      <w:pPr>
        <w:tabs>
          <w:tab w:val="left" w:pos="284"/>
          <w:tab w:val="left" w:pos="851"/>
        </w:tabs>
        <w:spacing w:line="276" w:lineRule="auto"/>
        <w:ind w:firstLine="709"/>
        <w:jc w:val="both"/>
        <w:rPr>
          <w:rFonts w:ascii="PT Astra Serif" w:hAnsi="PT Astra Serif"/>
          <w:sz w:val="28"/>
          <w:szCs w:val="28"/>
        </w:rPr>
      </w:pPr>
      <w:r>
        <w:rPr>
          <w:rFonts w:ascii="PT Astra Serif" w:hAnsi="PT Astra Serif"/>
          <w:sz w:val="28"/>
          <w:szCs w:val="28"/>
        </w:rPr>
        <w:t>2.</w:t>
      </w:r>
      <w:r w:rsidR="00F81236" w:rsidRPr="00F81236">
        <w:rPr>
          <w:rFonts w:ascii="PT Astra Serif" w:hAnsi="PT Astra Serif"/>
          <w:sz w:val="28"/>
          <w:szCs w:val="28"/>
        </w:rPr>
        <w:t xml:space="preserve"> Озеленение территорий детских садов. Для детских садов и яслей общая площадь зеленых насаждений составляет 75–80 процентов всей территории детских учреждений. </w:t>
      </w:r>
      <w:proofErr w:type="gramStart"/>
      <w:r w:rsidR="00F81236" w:rsidRPr="00F81236">
        <w:rPr>
          <w:rFonts w:ascii="PT Astra Serif" w:hAnsi="PT Astra Serif"/>
          <w:sz w:val="28"/>
          <w:szCs w:val="28"/>
        </w:rPr>
        <w:t>Вокруг участка устраивают защитные посадки: во внешнем ряду – колючий кустарник, в среднем – кустарник без колючек, во внутреннем – деревья.</w:t>
      </w:r>
      <w:proofErr w:type="gramEnd"/>
      <w:r w:rsidR="00F81236" w:rsidRPr="00F81236">
        <w:rPr>
          <w:rFonts w:ascii="PT Astra Serif" w:hAnsi="PT Astra Serif"/>
          <w:sz w:val="28"/>
          <w:szCs w:val="28"/>
        </w:rPr>
        <w:t xml:space="preserve"> Ширина защитных посадок – 5 м. </w:t>
      </w:r>
      <w:proofErr w:type="gramStart"/>
      <w:r w:rsidR="00F81236" w:rsidRPr="00F81236">
        <w:rPr>
          <w:rFonts w:ascii="PT Astra Serif" w:hAnsi="PT Astra Serif"/>
          <w:sz w:val="28"/>
          <w:szCs w:val="28"/>
        </w:rPr>
        <w:t>Для</w:t>
      </w:r>
      <w:proofErr w:type="gramEnd"/>
      <w:r w:rsidR="00F81236" w:rsidRPr="00F81236">
        <w:rPr>
          <w:rFonts w:ascii="PT Astra Serif" w:hAnsi="PT Astra Serif"/>
          <w:sz w:val="28"/>
          <w:szCs w:val="28"/>
        </w:rPr>
        <w:t xml:space="preserve"> </w:t>
      </w:r>
      <w:proofErr w:type="gramStart"/>
      <w:r w:rsidR="00F81236" w:rsidRPr="00F81236">
        <w:rPr>
          <w:rFonts w:ascii="PT Astra Serif" w:hAnsi="PT Astra Serif"/>
          <w:sz w:val="28"/>
          <w:szCs w:val="28"/>
        </w:rPr>
        <w:t>избежание</w:t>
      </w:r>
      <w:proofErr w:type="gramEnd"/>
      <w:r w:rsidR="00F81236" w:rsidRPr="00F81236">
        <w:rPr>
          <w:rFonts w:ascii="PT Astra Serif" w:hAnsi="PT Astra Serif"/>
          <w:sz w:val="28"/>
          <w:szCs w:val="28"/>
        </w:rPr>
        <w:t xml:space="preserve"> затенения здания деревья должны располагаться не ближе 10 м, а кустарники – не ближе 5 м от его стен.</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3</w:t>
      </w:r>
      <w:r w:rsidR="009A71AF">
        <w:rPr>
          <w:rFonts w:ascii="PT Astra Serif" w:hAnsi="PT Astra Serif"/>
          <w:sz w:val="28"/>
          <w:szCs w:val="28"/>
        </w:rPr>
        <w:t>.</w:t>
      </w:r>
      <w:r w:rsidRPr="00F81236">
        <w:rPr>
          <w:rFonts w:ascii="PT Astra Serif" w:hAnsi="PT Astra Serif"/>
          <w:sz w:val="28"/>
          <w:szCs w:val="28"/>
        </w:rPr>
        <w:t xml:space="preserve"> Озеленение территорий общественных зданий. У общественных зданий между площадками и дорожками устраивают газон, обширные цветники и сажают деревья, красиво цветущие кустарники. Для озеленения подбирают декоративные породы. Наиболее эффективные группы и выразительные композиции в вечернее время могут быть подсвечены снизу.</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4</w:t>
      </w:r>
      <w:r w:rsidR="009A71AF">
        <w:rPr>
          <w:rFonts w:ascii="PT Astra Serif" w:hAnsi="PT Astra Serif"/>
          <w:sz w:val="28"/>
          <w:szCs w:val="28"/>
        </w:rPr>
        <w:t>.</w:t>
      </w:r>
      <w:r w:rsidRPr="00F81236">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Их разбивают при входе и вокруг здания, а также на каждой игровой площадке размером 0,5×1,5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Pr="00F81236">
        <w:rPr>
          <w:rFonts w:ascii="PT Astra Serif" w:hAnsi="PT Astra Serif"/>
          <w:sz w:val="28"/>
          <w:szCs w:val="28"/>
        </w:rPr>
        <w:t>инсолироваться</w:t>
      </w:r>
      <w:proofErr w:type="spellEnd"/>
      <w:r w:rsidRPr="00F81236">
        <w:rPr>
          <w:rFonts w:ascii="PT Astra Serif" w:hAnsi="PT Astra Serif"/>
          <w:sz w:val="28"/>
          <w:szCs w:val="28"/>
        </w:rPr>
        <w:t xml:space="preserve"> на 55 процентов.</w:t>
      </w:r>
    </w:p>
    <w:p w:rsidR="00F81236" w:rsidRPr="00F81236" w:rsidRDefault="00F81236" w:rsidP="00434E11">
      <w:pPr>
        <w:tabs>
          <w:tab w:val="left" w:pos="284"/>
        </w:tabs>
        <w:spacing w:line="276" w:lineRule="auto"/>
        <w:ind w:firstLine="709"/>
        <w:jc w:val="both"/>
        <w:rPr>
          <w:rFonts w:ascii="PT Astra Serif" w:hAnsi="PT Astra Serif"/>
          <w:sz w:val="28"/>
          <w:szCs w:val="28"/>
        </w:rPr>
      </w:pPr>
      <w:r w:rsidRPr="00F81236">
        <w:rPr>
          <w:rFonts w:ascii="PT Astra Serif" w:hAnsi="PT Astra Serif"/>
          <w:sz w:val="28"/>
          <w:szCs w:val="28"/>
        </w:rPr>
        <w:t>5</w:t>
      </w:r>
      <w:r w:rsidR="009A71AF">
        <w:rPr>
          <w:rFonts w:ascii="PT Astra Serif" w:hAnsi="PT Astra Serif"/>
          <w:sz w:val="28"/>
          <w:szCs w:val="28"/>
        </w:rPr>
        <w:t>.</w:t>
      </w:r>
      <w:r w:rsidRPr="00F81236">
        <w:rPr>
          <w:rFonts w:ascii="PT Astra Serif" w:hAnsi="PT Astra Serif"/>
          <w:sz w:val="28"/>
          <w:szCs w:val="28"/>
        </w:rPr>
        <w:t xml:space="preserve">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Pr="00F81236">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4B24D5" w:rsidRPr="00F81236" w:rsidRDefault="004B24D5" w:rsidP="00434E11">
      <w:pPr>
        <w:pStyle w:val="2"/>
        <w:spacing w:after="0"/>
        <w:ind w:firstLine="709"/>
        <w:jc w:val="left"/>
        <w:rPr>
          <w:rFonts w:ascii="PT Astra Serif" w:hAnsi="PT Astra Serif"/>
          <w:sz w:val="28"/>
          <w:szCs w:val="28"/>
          <w:lang w:val="ru-RU"/>
        </w:rPr>
      </w:pPr>
      <w:r w:rsidRPr="00F81236">
        <w:rPr>
          <w:rFonts w:ascii="PT Astra Serif" w:hAnsi="PT Astra Serif"/>
          <w:sz w:val="28"/>
          <w:szCs w:val="28"/>
          <w:lang w:val="ru-RU"/>
        </w:rPr>
        <w:lastRenderedPageBreak/>
        <w:t>1</w:t>
      </w:r>
      <w:r w:rsidR="00846917" w:rsidRPr="00F81236">
        <w:rPr>
          <w:rFonts w:ascii="PT Astra Serif" w:hAnsi="PT Astra Serif"/>
          <w:sz w:val="28"/>
          <w:szCs w:val="28"/>
          <w:lang w:val="ru-RU"/>
        </w:rPr>
        <w:t>4</w:t>
      </w:r>
      <w:r w:rsidRPr="00F81236">
        <w:rPr>
          <w:rFonts w:ascii="PT Astra Serif" w:hAnsi="PT Astra Serif"/>
          <w:sz w:val="28"/>
          <w:szCs w:val="28"/>
          <w:lang w:val="ru-RU"/>
        </w:rPr>
        <w:t>. Санитарная очистка территории</w:t>
      </w:r>
      <w:bookmarkEnd w:id="14"/>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планово-поквартальной системы санитарной очистки территории;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Pr="00F81236">
        <w:rPr>
          <w:rFonts w:ascii="PT Astra Serif" w:hAnsi="PT Astra Serif"/>
          <w:sz w:val="28"/>
          <w:szCs w:val="28"/>
        </w:rPr>
        <w:t>захламленных</w:t>
      </w:r>
      <w:proofErr w:type="gramEnd"/>
      <w:r w:rsidRPr="00F81236">
        <w:rPr>
          <w:rFonts w:ascii="PT Astra Serif" w:hAnsi="PT Astra Serif"/>
          <w:sz w:val="28"/>
          <w:szCs w:val="28"/>
        </w:rPr>
        <w:t xml:space="preserve"> участков территории;</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уборки территорий от мусора, смета, снега;</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организация системы водоотводных лотков;</w:t>
      </w:r>
    </w:p>
    <w:p w:rsidR="00F81236" w:rsidRPr="00F81236" w:rsidRDefault="00F81236" w:rsidP="00434E11">
      <w:pPr>
        <w:numPr>
          <w:ilvl w:val="0"/>
          <w:numId w:val="2"/>
        </w:numPr>
        <w:tabs>
          <w:tab w:val="left" w:pos="284"/>
          <w:tab w:val="left" w:pos="851"/>
        </w:tabs>
        <w:suppressAutoHyphens w:val="0"/>
        <w:spacing w:line="276" w:lineRule="auto"/>
        <w:ind w:left="0" w:firstLine="709"/>
        <w:jc w:val="both"/>
        <w:rPr>
          <w:rFonts w:ascii="PT Astra Serif" w:hAnsi="PT Astra Serif"/>
          <w:sz w:val="28"/>
          <w:szCs w:val="28"/>
        </w:rPr>
      </w:pPr>
      <w:r w:rsidRPr="00F81236">
        <w:rPr>
          <w:rFonts w:ascii="PT Astra Serif" w:hAnsi="PT Astra Serif"/>
          <w:sz w:val="28"/>
          <w:szCs w:val="28"/>
        </w:rPr>
        <w:t>установка урн для мусора.</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F81236" w:rsidRPr="00F81236" w:rsidRDefault="00F81236" w:rsidP="00434E11">
      <w:pPr>
        <w:tabs>
          <w:tab w:val="left" w:pos="284"/>
          <w:tab w:val="left" w:pos="851"/>
        </w:tabs>
        <w:spacing w:line="276" w:lineRule="auto"/>
        <w:ind w:firstLine="709"/>
        <w:jc w:val="both"/>
        <w:rPr>
          <w:rFonts w:ascii="PT Astra Serif" w:hAnsi="PT Astra Serif"/>
          <w:sz w:val="28"/>
          <w:szCs w:val="28"/>
        </w:rPr>
      </w:pPr>
      <w:r w:rsidRPr="00F81236">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p>
    <w:p w:rsidR="004B24D5" w:rsidRPr="00846917" w:rsidRDefault="004B24D5" w:rsidP="00434E11">
      <w:pPr>
        <w:pStyle w:val="S2"/>
        <w:spacing w:before="0" w:after="0" w:line="276" w:lineRule="auto"/>
        <w:jc w:val="right"/>
        <w:rPr>
          <w:rFonts w:ascii="PT Astra Serif" w:hAnsi="PT Astra Serif"/>
          <w:szCs w:val="28"/>
        </w:rPr>
      </w:pPr>
    </w:p>
    <w:p w:rsidR="004B24D5" w:rsidRPr="00846917" w:rsidRDefault="004B24D5" w:rsidP="00434E11">
      <w:pPr>
        <w:spacing w:line="276" w:lineRule="auto"/>
        <w:jc w:val="both"/>
        <w:rPr>
          <w:rFonts w:ascii="PT Astra Serif" w:hAnsi="PT Astra Serif"/>
          <w:sz w:val="28"/>
          <w:szCs w:val="28"/>
        </w:rPr>
      </w:pPr>
    </w:p>
    <w:p w:rsidR="004B24D5" w:rsidRPr="00FC41BE" w:rsidRDefault="004B24D5" w:rsidP="00434E11">
      <w:pPr>
        <w:spacing w:line="276" w:lineRule="auto"/>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p>
    <w:p w:rsidR="004B24D5" w:rsidRPr="00FC41BE" w:rsidRDefault="004B24D5" w:rsidP="004B24D5">
      <w:pPr>
        <w:rPr>
          <w:rFonts w:ascii="PT Astra Serif" w:hAnsi="PT Astra Serif"/>
          <w:b/>
          <w:sz w:val="28"/>
          <w:szCs w:val="28"/>
        </w:rPr>
      </w:pPr>
      <w:r w:rsidRPr="00FC41BE">
        <w:rPr>
          <w:rFonts w:ascii="PT Astra Serif" w:hAnsi="PT Astra Serif"/>
          <w:b/>
          <w:sz w:val="28"/>
          <w:szCs w:val="28"/>
        </w:rPr>
        <w:br w:type="page"/>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5E2384">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C84E72" w:rsidRPr="000275A1" w:rsidRDefault="00C84E72" w:rsidP="00C84E72">
      <w:pPr>
        <w:spacing w:line="276" w:lineRule="auto"/>
        <w:contextualSpacing/>
        <w:jc w:val="right"/>
        <w:rPr>
          <w:rFonts w:ascii="PT Astra Serif" w:hAnsi="PT Astra Serif"/>
          <w:b/>
          <w:sz w:val="28"/>
          <w:szCs w:val="28"/>
        </w:rPr>
      </w:pPr>
      <w:r>
        <w:rPr>
          <w:rFonts w:ascii="PT Astra Serif" w:hAnsi="PT Astra Serif"/>
          <w:b/>
          <w:sz w:val="28"/>
          <w:szCs w:val="24"/>
        </w:rPr>
        <w:t>от 13.08.2025</w:t>
      </w:r>
      <w:r w:rsidRPr="000275A1">
        <w:rPr>
          <w:rFonts w:ascii="PT Astra Serif" w:hAnsi="PT Astra Serif"/>
          <w:b/>
          <w:sz w:val="28"/>
          <w:szCs w:val="24"/>
        </w:rPr>
        <w:t xml:space="preserve"> </w:t>
      </w:r>
      <w:r w:rsidRPr="000275A1">
        <w:rPr>
          <w:rFonts w:ascii="PT Astra Serif" w:hAnsi="PT Astra Serif"/>
          <w:b/>
          <w:sz w:val="28"/>
          <w:szCs w:val="28"/>
        </w:rPr>
        <w:t xml:space="preserve">№ </w:t>
      </w:r>
      <w:r>
        <w:rPr>
          <w:rFonts w:ascii="PT Astra Serif" w:hAnsi="PT Astra Serif"/>
          <w:b/>
          <w:sz w:val="28"/>
          <w:szCs w:val="24"/>
        </w:rPr>
        <w:t>1526-13-п</w:t>
      </w:r>
    </w:p>
    <w:p w:rsidR="004B24D5" w:rsidRPr="00FC41BE" w:rsidRDefault="004B24D5" w:rsidP="005E2384">
      <w:pPr>
        <w:pStyle w:val="2"/>
        <w:spacing w:after="0"/>
        <w:ind w:firstLine="709"/>
        <w:rPr>
          <w:rFonts w:ascii="PT Astra Serif" w:hAnsi="PT Astra Serif"/>
          <w:sz w:val="28"/>
          <w:szCs w:val="28"/>
          <w:lang w:val="ru-RU"/>
        </w:rPr>
      </w:pPr>
    </w:p>
    <w:p w:rsidR="004B24D5" w:rsidRPr="00FC41BE" w:rsidRDefault="004B24D5" w:rsidP="005E2384">
      <w:pPr>
        <w:pStyle w:val="2"/>
        <w:spacing w:after="0"/>
        <w:ind w:firstLine="709"/>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5E2384">
      <w:pPr>
        <w:spacing w:line="276" w:lineRule="auto"/>
        <w:rPr>
          <w:rFonts w:ascii="PT Astra Serif" w:hAnsi="PT Astra Serif"/>
          <w:sz w:val="28"/>
          <w:szCs w:val="28"/>
          <w:lang w:eastAsia="x-none"/>
        </w:rPr>
      </w:pPr>
    </w:p>
    <w:p w:rsidR="00F81236" w:rsidRPr="00F81236" w:rsidRDefault="00F81236" w:rsidP="00F81236">
      <w:pPr>
        <w:tabs>
          <w:tab w:val="left" w:pos="284"/>
        </w:tabs>
        <w:spacing w:line="276" w:lineRule="auto"/>
        <w:ind w:firstLine="709"/>
        <w:jc w:val="both"/>
        <w:rPr>
          <w:rFonts w:ascii="PT Astra Serif" w:eastAsia="Calibri" w:hAnsi="PT Astra Serif"/>
          <w:sz w:val="28"/>
          <w:szCs w:val="28"/>
          <w:lang w:eastAsia="en-US"/>
        </w:rPr>
      </w:pPr>
      <w:r w:rsidRPr="00F81236">
        <w:rPr>
          <w:rFonts w:ascii="PT Astra Serif" w:eastAsia="Calibri" w:hAnsi="PT Astra Serif"/>
          <w:sz w:val="28"/>
          <w:szCs w:val="28"/>
          <w:lang w:eastAsia="en-US"/>
        </w:rPr>
        <w:t xml:space="preserve">Проект планировки территории будет выполняться в два этапа проектирования. Расчетный срок – до 2035 года. </w:t>
      </w:r>
    </w:p>
    <w:p w:rsidR="00F81236" w:rsidRPr="00F81236" w:rsidRDefault="00F81236" w:rsidP="00F81236">
      <w:pPr>
        <w:pStyle w:val="S2"/>
        <w:spacing w:before="0" w:after="0" w:line="276" w:lineRule="auto"/>
        <w:rPr>
          <w:rFonts w:ascii="PT Astra Serif" w:hAnsi="PT Astra Serif"/>
        </w:rPr>
      </w:pPr>
      <w:r w:rsidRPr="00F81236">
        <w:rPr>
          <w:rFonts w:ascii="PT Astra Serif" w:hAnsi="PT Astra Serif"/>
        </w:rPr>
        <w:t>Объектов, включенных в программы комплексного развития систем коммунальной, транспортной и социальной инфраструктуры, в границах проектирования не размещается. Для реализации этапов развития территории развитие объектов коммунальной, транспортной, социальной инфраструктур не требуется.</w:t>
      </w:r>
    </w:p>
    <w:p w:rsidR="00F81236" w:rsidRPr="00F81236" w:rsidRDefault="00F81236" w:rsidP="00F81236">
      <w:pPr>
        <w:pStyle w:val="S2"/>
        <w:spacing w:before="0" w:after="0" w:line="276" w:lineRule="auto"/>
        <w:rPr>
          <w:rFonts w:ascii="PT Astra Serif" w:hAnsi="PT Astra Serif"/>
        </w:rPr>
      </w:pPr>
      <w:r w:rsidRPr="00F81236">
        <w:rPr>
          <w:rFonts w:ascii="PT Astra Serif" w:hAnsi="PT Astra Serif"/>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F81236" w:rsidRPr="00F81236" w:rsidRDefault="00F81236" w:rsidP="00F81236">
      <w:pPr>
        <w:pStyle w:val="S2"/>
        <w:spacing w:before="0" w:after="0" w:line="276" w:lineRule="auto"/>
        <w:rPr>
          <w:rFonts w:ascii="PT Astra Serif" w:hAnsi="PT Astra Serif"/>
        </w:rPr>
      </w:pPr>
      <w:r w:rsidRPr="00F81236">
        <w:rPr>
          <w:rFonts w:ascii="PT Astra Serif" w:hAnsi="PT Astra Serif"/>
        </w:rPr>
        <w:t>1 этап. И</w:t>
      </w:r>
      <w:r w:rsidRPr="00F81236">
        <w:rPr>
          <w:rFonts w:ascii="PT Astra Serif" w:hAnsi="PT Astra Serif"/>
          <w:szCs w:val="28"/>
        </w:rPr>
        <w:t xml:space="preserve">нженерная подготовка территории и </w:t>
      </w:r>
      <w:r w:rsidRPr="00F81236">
        <w:rPr>
          <w:rFonts w:ascii="PT Astra Serif" w:hAnsi="PT Astra Serif"/>
        </w:rPr>
        <w:t>развитие улично-дорожной сети: расширение проездов и строительство парковок для временного хранения автомобильного транспорта, тротуаров вдоль жилых домов.</w:t>
      </w:r>
    </w:p>
    <w:p w:rsidR="00F81236" w:rsidRPr="00F81236" w:rsidRDefault="00F81236" w:rsidP="00F81236">
      <w:pPr>
        <w:pStyle w:val="S2"/>
        <w:spacing w:before="0" w:after="0" w:line="276" w:lineRule="auto"/>
        <w:rPr>
          <w:rFonts w:ascii="PT Astra Serif" w:hAnsi="PT Astra Serif"/>
          <w:szCs w:val="28"/>
        </w:rPr>
      </w:pPr>
      <w:r w:rsidRPr="00F81236">
        <w:rPr>
          <w:rFonts w:ascii="PT Astra Serif" w:hAnsi="PT Astra Serif"/>
        </w:rPr>
        <w:t>2 этап. Р</w:t>
      </w:r>
      <w:r w:rsidRPr="00F81236">
        <w:rPr>
          <w:rFonts w:ascii="PT Astra Serif" w:hAnsi="PT Astra Serif"/>
          <w:szCs w:val="28"/>
        </w:rPr>
        <w:t>азвитие систем инженерной инфраструктуры: строительство инженерных объектов и коммуникаций, строительство ливневой к</w:t>
      </w:r>
      <w:r w:rsidRPr="00F81236">
        <w:rPr>
          <w:rFonts w:ascii="PT Astra Serif" w:hAnsi="PT Astra Serif"/>
        </w:rPr>
        <w:t>анализации.</w:t>
      </w:r>
    </w:p>
    <w:p w:rsidR="00F81236" w:rsidRPr="00F81236" w:rsidRDefault="00F81236" w:rsidP="00F81236">
      <w:pPr>
        <w:tabs>
          <w:tab w:val="left" w:pos="284"/>
        </w:tabs>
        <w:spacing w:line="276" w:lineRule="auto"/>
        <w:ind w:firstLine="709"/>
        <w:jc w:val="both"/>
        <w:rPr>
          <w:rFonts w:ascii="PT Astra Serif" w:hAnsi="PT Astra Serif"/>
          <w:sz w:val="24"/>
          <w:szCs w:val="24"/>
        </w:rPr>
      </w:pPr>
      <w:r w:rsidRPr="00F81236">
        <w:rPr>
          <w:rFonts w:ascii="PT Astra Serif" w:hAnsi="PT Astra Serif"/>
          <w:sz w:val="28"/>
        </w:rPr>
        <w:t>Очередность, этапы и технологическая последовательность производства основных видов строительно-монтажных работ определяется в</w:t>
      </w:r>
      <w:r w:rsidRPr="00F81236">
        <w:rPr>
          <w:rFonts w:ascii="PT Astra Serif" w:eastAsiaTheme="minorHAnsi" w:hAnsi="PT Astra Serif" w:cstheme="minorBidi"/>
          <w:sz w:val="28"/>
          <w:szCs w:val="28"/>
          <w:lang w:eastAsia="en-US"/>
        </w:rPr>
        <w:t xml:space="preserve"> проекте организации строительства</w:t>
      </w:r>
      <w:r>
        <w:rPr>
          <w:rFonts w:ascii="PT Astra Serif" w:eastAsiaTheme="minorHAnsi" w:hAnsi="PT Astra Serif" w:cstheme="minorBidi"/>
          <w:sz w:val="28"/>
          <w:szCs w:val="28"/>
          <w:lang w:eastAsia="en-US"/>
        </w:rPr>
        <w:t>.</w:t>
      </w:r>
    </w:p>
    <w:p w:rsidR="00F81236" w:rsidRPr="0016557D" w:rsidRDefault="00F81236" w:rsidP="00F81236">
      <w:pPr>
        <w:tabs>
          <w:tab w:val="left" w:pos="284"/>
        </w:tabs>
        <w:ind w:firstLine="709"/>
        <w:jc w:val="both"/>
        <w:rPr>
          <w:sz w:val="24"/>
          <w:szCs w:val="24"/>
        </w:rPr>
      </w:pPr>
    </w:p>
    <w:p w:rsidR="0082139A" w:rsidRPr="0082139A" w:rsidRDefault="0082139A" w:rsidP="0082139A">
      <w:pPr>
        <w:tabs>
          <w:tab w:val="left" w:pos="284"/>
        </w:tabs>
        <w:spacing w:line="276" w:lineRule="auto"/>
        <w:ind w:firstLine="567"/>
        <w:jc w:val="both"/>
        <w:rPr>
          <w:rFonts w:ascii="PT Astra Serif" w:hAnsi="PT Astra Serif"/>
          <w:sz w:val="24"/>
          <w:szCs w:val="24"/>
        </w:rPr>
      </w:pP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sectPr w:rsidR="004B24D5" w:rsidRPr="00FC41BE" w:rsidSect="006706DF">
          <w:type w:val="continuous"/>
          <w:pgSz w:w="11906" w:h="16838" w:code="9"/>
          <w:pgMar w:top="1134" w:right="851" w:bottom="1134"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C84E72" w:rsidRPr="000275A1" w:rsidRDefault="00C84E72" w:rsidP="00C84E72">
      <w:pPr>
        <w:spacing w:line="276" w:lineRule="auto"/>
        <w:contextualSpacing/>
        <w:jc w:val="right"/>
        <w:rPr>
          <w:rFonts w:ascii="PT Astra Serif" w:hAnsi="PT Astra Serif"/>
          <w:b/>
          <w:sz w:val="28"/>
          <w:szCs w:val="28"/>
        </w:rPr>
      </w:pPr>
      <w:r>
        <w:rPr>
          <w:rFonts w:ascii="PT Astra Serif" w:hAnsi="PT Astra Serif"/>
          <w:b/>
          <w:sz w:val="28"/>
          <w:szCs w:val="24"/>
        </w:rPr>
        <w:t>от 13.08.2025</w:t>
      </w:r>
      <w:r w:rsidRPr="000275A1">
        <w:rPr>
          <w:rFonts w:ascii="PT Astra Serif" w:hAnsi="PT Astra Serif"/>
          <w:b/>
          <w:sz w:val="28"/>
          <w:szCs w:val="24"/>
        </w:rPr>
        <w:t xml:space="preserve"> </w:t>
      </w:r>
      <w:r w:rsidRPr="000275A1">
        <w:rPr>
          <w:rFonts w:ascii="PT Astra Serif" w:hAnsi="PT Astra Serif"/>
          <w:b/>
          <w:sz w:val="28"/>
          <w:szCs w:val="28"/>
        </w:rPr>
        <w:t xml:space="preserve">№ </w:t>
      </w:r>
      <w:r>
        <w:rPr>
          <w:rFonts w:ascii="PT Astra Serif" w:hAnsi="PT Astra Serif"/>
          <w:b/>
          <w:sz w:val="28"/>
          <w:szCs w:val="24"/>
        </w:rPr>
        <w:t>1526-13-п</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290C8D" w:rsidRPr="00FC41BE" w:rsidRDefault="00290C8D" w:rsidP="004B24D5">
      <w:pPr>
        <w:ind w:firstLine="709"/>
        <w:jc w:val="center"/>
        <w:rPr>
          <w:rFonts w:ascii="PT Astra Serif" w:hAnsi="PT Astra Serif"/>
          <w:sz w:val="28"/>
          <w:szCs w:val="28"/>
        </w:rPr>
      </w:pPr>
    </w:p>
    <w:p w:rsidR="004B24D5" w:rsidRPr="00FC41BE" w:rsidRDefault="00C84E72" w:rsidP="009A71AF">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55pt;height:586.9pt">
            <v:imagedata r:id="rId14" o:title="Screenshot_2"/>
          </v:shape>
        </w:pict>
      </w:r>
    </w:p>
    <w:p w:rsidR="004B24D5" w:rsidRPr="00FC41BE" w:rsidRDefault="004B24D5" w:rsidP="004B24D5">
      <w:pPr>
        <w:ind w:firstLine="709"/>
        <w:jc w:val="center"/>
        <w:rPr>
          <w:rFonts w:ascii="PT Astra Serif" w:hAnsi="PT Astra Serif"/>
          <w:sz w:val="28"/>
          <w:szCs w:val="28"/>
        </w:rPr>
        <w:sectPr w:rsidR="004B24D5" w:rsidRPr="00FC41BE" w:rsidSect="009A71AF">
          <w:pgSz w:w="23814" w:h="16839" w:orient="landscape" w:code="8"/>
          <w:pgMar w:top="1701" w:right="1134" w:bottom="851"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C84E72" w:rsidRPr="000275A1" w:rsidRDefault="00C84E72" w:rsidP="00C84E72">
      <w:pPr>
        <w:spacing w:line="276" w:lineRule="auto"/>
        <w:contextualSpacing/>
        <w:jc w:val="right"/>
        <w:rPr>
          <w:rFonts w:ascii="PT Astra Serif" w:hAnsi="PT Astra Serif"/>
          <w:b/>
          <w:sz w:val="28"/>
          <w:szCs w:val="28"/>
        </w:rPr>
      </w:pPr>
      <w:r>
        <w:rPr>
          <w:rFonts w:ascii="PT Astra Serif" w:hAnsi="PT Astra Serif"/>
          <w:b/>
          <w:sz w:val="28"/>
          <w:szCs w:val="24"/>
        </w:rPr>
        <w:t>от 13.08.2025</w:t>
      </w:r>
      <w:r w:rsidRPr="000275A1">
        <w:rPr>
          <w:rFonts w:ascii="PT Astra Serif" w:hAnsi="PT Astra Serif"/>
          <w:b/>
          <w:sz w:val="28"/>
          <w:szCs w:val="24"/>
        </w:rPr>
        <w:t xml:space="preserve"> </w:t>
      </w:r>
      <w:r w:rsidRPr="000275A1">
        <w:rPr>
          <w:rFonts w:ascii="PT Astra Serif" w:hAnsi="PT Astra Serif"/>
          <w:b/>
          <w:sz w:val="28"/>
          <w:szCs w:val="28"/>
        </w:rPr>
        <w:t xml:space="preserve">№ </w:t>
      </w:r>
      <w:r>
        <w:rPr>
          <w:rFonts w:ascii="PT Astra Serif" w:hAnsi="PT Astra Serif"/>
          <w:b/>
          <w:sz w:val="28"/>
          <w:szCs w:val="24"/>
        </w:rPr>
        <w:t>1526-13-п</w:t>
      </w:r>
    </w:p>
    <w:p w:rsidR="005E2384" w:rsidRPr="00FC41BE" w:rsidRDefault="005E2384" w:rsidP="0085052B">
      <w:pPr>
        <w:spacing w:line="276" w:lineRule="auto"/>
        <w:contextualSpacing/>
        <w:jc w:val="right"/>
        <w:rPr>
          <w:rFonts w:ascii="PT Astra Serif" w:hAnsi="PT Astra Serif"/>
          <w:b/>
          <w:sz w:val="28"/>
          <w:szCs w:val="28"/>
        </w:rPr>
      </w:pPr>
    </w:p>
    <w:p w:rsidR="004B24D5" w:rsidRDefault="004B24D5" w:rsidP="006706DF">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5" w:name="_Toc187846710"/>
      <w:bookmarkStart w:id="16" w:name="_Hlk143708114"/>
    </w:p>
    <w:p w:rsidR="005E2384" w:rsidRPr="00FC41BE" w:rsidRDefault="005E2384" w:rsidP="006706DF">
      <w:pPr>
        <w:spacing w:line="276" w:lineRule="auto"/>
        <w:ind w:firstLine="709"/>
        <w:jc w:val="center"/>
        <w:rPr>
          <w:rFonts w:ascii="PT Astra Serif" w:hAnsi="PT Astra Serif"/>
          <w:b/>
          <w:sz w:val="28"/>
          <w:szCs w:val="28"/>
        </w:rPr>
      </w:pPr>
    </w:p>
    <w:p w:rsidR="006706DF" w:rsidRPr="00182892" w:rsidRDefault="006706DF" w:rsidP="00182892">
      <w:pPr>
        <w:pStyle w:val="2"/>
        <w:spacing w:after="0"/>
        <w:ind w:firstLine="709"/>
        <w:jc w:val="left"/>
        <w:rPr>
          <w:rFonts w:ascii="PT Astra Serif" w:hAnsi="PT Astra Serif"/>
          <w:b/>
          <w:sz w:val="28"/>
          <w:szCs w:val="28"/>
          <w:lang w:val="ru-RU"/>
        </w:rPr>
      </w:pPr>
      <w:bookmarkStart w:id="17" w:name="_Toc190950335"/>
      <w:bookmarkStart w:id="18" w:name="_Hlk171686930"/>
      <w:bookmarkEnd w:id="15"/>
      <w:bookmarkEnd w:id="16"/>
      <w:r w:rsidRPr="00182892">
        <w:rPr>
          <w:rFonts w:ascii="PT Astra Serif" w:hAnsi="PT Astra Serif"/>
          <w:b/>
          <w:sz w:val="28"/>
          <w:szCs w:val="28"/>
          <w:lang w:val="ru-RU" w:eastAsia="ar-SA"/>
        </w:rPr>
        <w:t xml:space="preserve">1. </w:t>
      </w:r>
      <w:r w:rsidR="004B24D5" w:rsidRPr="00182892">
        <w:rPr>
          <w:rFonts w:ascii="PT Astra Serif" w:hAnsi="PT Astra Serif"/>
          <w:b/>
          <w:sz w:val="28"/>
          <w:szCs w:val="28"/>
        </w:rPr>
        <w:t>Сведения об образуемых земельных участках</w:t>
      </w:r>
      <w:bookmarkEnd w:id="17"/>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rPr>
        <w:t xml:space="preserve">Проект межевания территории разработан в отношении территории 5 микрорайона города Югорска, ограниченной улицами Сахарова, Магистральной, Южная и Цветным бульваром (далее – планируемая территория), </w:t>
      </w:r>
      <w:r w:rsidRPr="000150F6">
        <w:rPr>
          <w:rFonts w:ascii="PT Astra Serif" w:hAnsi="PT Astra Serif"/>
          <w:szCs w:val="28"/>
        </w:rPr>
        <w:t xml:space="preserve">в системе координат </w:t>
      </w:r>
      <w:r w:rsidRPr="000150F6">
        <w:rPr>
          <w:rFonts w:ascii="PT Astra Serif" w:hAnsi="PT Astra Serif"/>
        </w:rPr>
        <w:t>МСК-86</w:t>
      </w:r>
      <w:r w:rsidRPr="000150F6">
        <w:rPr>
          <w:rFonts w:ascii="PT Astra Serif" w:hAnsi="PT Astra Serif"/>
          <w:szCs w:val="28"/>
        </w:rPr>
        <w:t>, используемой для ведения</w:t>
      </w:r>
      <w:r w:rsidRPr="000150F6">
        <w:rPr>
          <w:rFonts w:ascii="PT Astra Serif" w:hAnsi="PT Astra Serif"/>
        </w:rPr>
        <w:t xml:space="preserve"> Единого государственного реестра недвижимости.</w:t>
      </w:r>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szCs w:val="28"/>
          <w:lang w:eastAsia="ar-SA"/>
        </w:rPr>
        <w:t xml:space="preserve">Площадь </w:t>
      </w:r>
      <w:r w:rsidRPr="000150F6">
        <w:rPr>
          <w:rFonts w:ascii="PT Astra Serif" w:hAnsi="PT Astra Serif"/>
        </w:rPr>
        <w:t>территории межевания в согласованных границах составляет 34,6 га.</w:t>
      </w:r>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rPr>
        <w:t>Образуемые земельные участки располагаются на землях населенного пункта.</w:t>
      </w:r>
    </w:p>
    <w:p w:rsidR="000150F6" w:rsidRPr="000150F6" w:rsidRDefault="000150F6" w:rsidP="000150F6">
      <w:pPr>
        <w:pStyle w:val="S2"/>
        <w:spacing w:before="0" w:after="0" w:line="276" w:lineRule="auto"/>
        <w:rPr>
          <w:rFonts w:ascii="PT Astra Serif" w:hAnsi="PT Astra Serif"/>
          <w:lang w:eastAsia="ar-SA"/>
        </w:rPr>
      </w:pPr>
      <w:r w:rsidRPr="000150F6">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0150F6" w:rsidRPr="000150F6" w:rsidRDefault="000150F6" w:rsidP="000150F6">
      <w:pPr>
        <w:pStyle w:val="S2"/>
        <w:spacing w:before="0" w:after="0" w:line="276" w:lineRule="auto"/>
        <w:rPr>
          <w:rFonts w:ascii="PT Astra Serif" w:hAnsi="PT Astra Serif"/>
        </w:rPr>
      </w:pPr>
      <w:r w:rsidRPr="000150F6">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0150F6" w:rsidRDefault="004B24D5" w:rsidP="000150F6">
      <w:pPr>
        <w:tabs>
          <w:tab w:val="left" w:pos="284"/>
        </w:tabs>
        <w:spacing w:line="276" w:lineRule="auto"/>
        <w:ind w:firstLine="709"/>
        <w:jc w:val="both"/>
        <w:rPr>
          <w:rFonts w:ascii="PT Astra Serif" w:hAnsi="PT Astra Serif"/>
          <w:sz w:val="28"/>
          <w:szCs w:val="28"/>
        </w:rPr>
      </w:pPr>
      <w:r w:rsidRPr="000150F6">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19" w:name="_Hlk171688372"/>
      <w:bookmarkEnd w:id="18"/>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Pr="00FC41BE" w:rsidRDefault="004B24D5" w:rsidP="004B24D5">
      <w:pPr>
        <w:jc w:val="center"/>
        <w:rPr>
          <w:rFonts w:ascii="PT Astra Serif" w:hAnsi="PT Astra Serif"/>
          <w:color w:val="000000"/>
          <w:sz w:val="28"/>
          <w:szCs w:val="28"/>
        </w:rPr>
      </w:pPr>
    </w:p>
    <w:tbl>
      <w:tblPr>
        <w:tblW w:w="13892" w:type="dxa"/>
        <w:tblInd w:w="817" w:type="dxa"/>
        <w:tblLook w:val="04A0" w:firstRow="1" w:lastRow="0" w:firstColumn="1" w:lastColumn="0" w:noHBand="0" w:noVBand="1"/>
      </w:tblPr>
      <w:tblGrid>
        <w:gridCol w:w="1283"/>
        <w:gridCol w:w="3118"/>
        <w:gridCol w:w="4820"/>
        <w:gridCol w:w="1870"/>
        <w:gridCol w:w="2801"/>
      </w:tblGrid>
      <w:tr w:rsidR="000150F6" w:rsidRPr="000150F6" w:rsidTr="000150F6">
        <w:trPr>
          <w:tblHeader/>
        </w:trPr>
        <w:tc>
          <w:tcPr>
            <w:tcW w:w="116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9"/>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Условный номер образуемого земельного участка на чертеже</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Возможный способ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Площадь образуемого земельного участка, м</w:t>
            </w:r>
            <w:proofErr w:type="gramStart"/>
            <w:r w:rsidRPr="000150F6">
              <w:rPr>
                <w:rFonts w:ascii="PT Astra Serif" w:hAnsi="PT Astra Serif"/>
                <w:color w:val="000000"/>
                <w:vertAlign w:val="superscript"/>
                <w:lang w:eastAsia="ru-RU"/>
              </w:rPr>
              <w:t>2</w:t>
            </w:r>
            <w:proofErr w:type="gramEnd"/>
          </w:p>
        </w:tc>
        <w:tc>
          <w:tcPr>
            <w:tcW w:w="2801" w:type="dxa"/>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Адрес</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1</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612</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2</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2826</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проезд 124</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28165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Сахарова</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4</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3428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проезд 123</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6</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w:t>
            </w:r>
            <w:r w:rsidRPr="000150F6">
              <w:rPr>
                <w:rFonts w:ascii="PT Astra Serif" w:hAnsi="PT Astra Serif"/>
                <w:color w:val="000000"/>
                <w:lang w:eastAsia="ru-RU"/>
              </w:rPr>
              <w:lastRenderedPageBreak/>
              <w:t>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819</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автономный округ - Югра, </w:t>
            </w:r>
            <w:r w:rsidRPr="000150F6">
              <w:rPr>
                <w:rFonts w:ascii="PT Astra Serif" w:hAnsi="PT Astra Serif"/>
                <w:color w:val="000000"/>
                <w:lang w:eastAsia="ru-RU"/>
              </w:rPr>
              <w:lastRenderedPageBreak/>
              <w:t>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w:t>
            </w:r>
            <w:proofErr w:type="gramStart"/>
            <w:r w:rsidRPr="000150F6">
              <w:rPr>
                <w:rFonts w:ascii="PT Astra Serif" w:hAnsi="PT Astra Serif"/>
                <w:color w:val="000000"/>
                <w:lang w:eastAsia="ru-RU"/>
              </w:rPr>
              <w:t>7</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6895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Московская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:ЗУ8</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522</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9</w:t>
            </w:r>
            <w:proofErr w:type="gramEnd"/>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957</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:ЗУ10</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6797</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Тюменская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:ЗУ11</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689</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:ЗУ12</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1135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w:t>
            </w:r>
            <w:r w:rsidRPr="000150F6">
              <w:rPr>
                <w:rFonts w:ascii="PT Astra Serif" w:hAnsi="PT Astra Serif"/>
                <w:color w:val="000000"/>
                <w:lang w:eastAsia="ru-RU"/>
              </w:rPr>
              <w:lastRenderedPageBreak/>
              <w:t>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202</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w:t>
            </w:r>
            <w:r w:rsidRPr="000150F6">
              <w:rPr>
                <w:rFonts w:ascii="PT Astra Serif" w:hAnsi="PT Astra Serif"/>
                <w:color w:val="000000"/>
                <w:lang w:eastAsia="ru-RU"/>
              </w:rPr>
              <w:lastRenderedPageBreak/>
              <w:t>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:ЗУ14</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:ЗУ16</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956</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:ЗУ17</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718</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:ЗУ18</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5089</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Звездная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:ЗУ19</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:ЗУ20</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Земельные участки (территории) </w:t>
            </w:r>
            <w:r w:rsidRPr="000150F6">
              <w:rPr>
                <w:rFonts w:ascii="PT Astra Serif" w:hAnsi="PT Astra Serif"/>
                <w:color w:val="000000"/>
                <w:lang w:eastAsia="ru-RU"/>
              </w:rPr>
              <w:lastRenderedPageBreak/>
              <w:t>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 xml:space="preserve">Образование земельных участков из земель или </w:t>
            </w:r>
            <w:r w:rsidRPr="000150F6">
              <w:rPr>
                <w:rFonts w:ascii="PT Astra Serif" w:hAnsi="PT Astra Serif"/>
                <w:color w:val="000000"/>
                <w:lang w:eastAsia="ru-RU"/>
              </w:rPr>
              <w:lastRenderedPageBreak/>
              <w:t>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563</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w:t>
            </w:r>
            <w:r w:rsidRPr="000150F6">
              <w:rPr>
                <w:rFonts w:ascii="PT Astra Serif" w:hAnsi="PT Astra Serif"/>
                <w:color w:val="000000"/>
                <w:lang w:eastAsia="ru-RU"/>
              </w:rPr>
              <w:lastRenderedPageBreak/>
              <w:t>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:ЗУ21</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506</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:ЗУ22</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9061</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Кондинская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:ЗУ24</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Для индивидуального жилищного строительства (2.1)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Перераспределение земельного участка с кадастровым номером 86:22:0009002:191 и земель государственной неразграниченной собственности, в кадастровом квартале 86:22:0010002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1013</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Тюменская, земельный участок 3</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:ЗУ27</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автономный округ - Югра, городской округ Югорск, г </w:t>
            </w:r>
            <w:r w:rsidRPr="000150F6">
              <w:rPr>
                <w:rFonts w:ascii="PT Astra Serif" w:hAnsi="PT Astra Serif"/>
                <w:color w:val="000000"/>
                <w:lang w:eastAsia="ru-RU"/>
              </w:rPr>
              <w:lastRenderedPageBreak/>
              <w:t>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:ЗУ28</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Коммунальное обслуживание (3.1)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Раздел земельного участка с кадастровым номером 86:22:0000000:8427 с сохранением исходного участка в измененных границах</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144</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город Югорск, бульвар Сибирский</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:ЗУ29</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:ЗУ30</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517</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:ЗУ31</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12561</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:ЗУ32</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16958</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Южная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:ЗУ33</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18930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:ЗУ34</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Образование земельных участков из земель или земельных участков, находящихся в государственной </w:t>
            </w:r>
            <w:r w:rsidRPr="000150F6">
              <w:rPr>
                <w:rFonts w:ascii="PT Astra Serif" w:hAnsi="PT Astra Serif"/>
                <w:color w:val="000000"/>
                <w:lang w:eastAsia="ru-RU"/>
              </w:rPr>
              <w:lastRenderedPageBreak/>
              <w:t>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524</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 xml:space="preserve">Российская Федерация, Ханты-Мансийский </w:t>
            </w:r>
            <w:r w:rsidRPr="000150F6">
              <w:rPr>
                <w:rFonts w:ascii="PT Astra Serif" w:hAnsi="PT Astra Serif"/>
                <w:color w:val="000000"/>
                <w:lang w:eastAsia="ru-RU"/>
              </w:rPr>
              <w:lastRenderedPageBreak/>
              <w:t>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:ЗУ35</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490</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:ЗУ36</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1181</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Уральская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:ЗУ37</w:t>
            </w:r>
          </w:p>
        </w:tc>
        <w:tc>
          <w:tcPr>
            <w:tcW w:w="3118"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455</w:t>
            </w:r>
          </w:p>
        </w:tc>
        <w:tc>
          <w:tcPr>
            <w:tcW w:w="2801" w:type="dxa"/>
            <w:tcBorders>
              <w:top w:val="nil"/>
              <w:left w:val="nil"/>
              <w:bottom w:val="single" w:sz="4" w:space="0" w:color="auto"/>
              <w:right w:val="single" w:sz="4" w:space="0" w:color="auto"/>
            </w:tcBorders>
            <w:shd w:val="clear" w:color="auto" w:fill="auto"/>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:ЗУ38</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Улично-дорожная сеть (12.0.1)</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Перераспределение земельного участка с кадастровым номером 86:22:0000000:8031 и земель, государственная или муниципальная собственность на которые не разграничена</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15375</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 ул. Уральская</w:t>
            </w:r>
          </w:p>
        </w:tc>
      </w:tr>
      <w:tr w:rsidR="000150F6" w:rsidRPr="000150F6" w:rsidTr="000150F6">
        <w:tc>
          <w:tcPr>
            <w:tcW w:w="1163" w:type="dxa"/>
            <w:tcBorders>
              <w:top w:val="nil"/>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:ЗУ39</w:t>
            </w:r>
          </w:p>
        </w:tc>
        <w:tc>
          <w:tcPr>
            <w:tcW w:w="3118"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Земельные участки (территории) общего пользования (12.0)</w:t>
            </w:r>
          </w:p>
        </w:tc>
        <w:tc>
          <w:tcPr>
            <w:tcW w:w="4820"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86:22:0009002</w:t>
            </w:r>
          </w:p>
        </w:tc>
        <w:tc>
          <w:tcPr>
            <w:tcW w:w="0" w:type="auto"/>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762</w:t>
            </w:r>
          </w:p>
        </w:tc>
        <w:tc>
          <w:tcPr>
            <w:tcW w:w="28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Российская Федерация, Ханты-Мансийский автономный округ - Югра, городской округ Югорск, г Югорск</w:t>
            </w:r>
          </w:p>
        </w:tc>
      </w:tr>
    </w:tbl>
    <w:p w:rsidR="004B24D5" w:rsidRPr="00FC41BE" w:rsidRDefault="004B24D5" w:rsidP="005E2384">
      <w:pPr>
        <w:rPr>
          <w:rFonts w:ascii="PT Astra Serif" w:hAnsi="PT Astra Serif"/>
          <w:sz w:val="28"/>
          <w:szCs w:val="28"/>
        </w:rPr>
        <w:sectPr w:rsidR="004B24D5" w:rsidRPr="00FC41BE" w:rsidSect="006706DF">
          <w:pgSz w:w="16839" w:h="11907" w:orient="landscape" w:code="9"/>
          <w:pgMar w:top="1701" w:right="1134" w:bottom="851" w:left="1134" w:header="709" w:footer="709" w:gutter="0"/>
          <w:cols w:space="708"/>
          <w:docGrid w:linePitch="360"/>
        </w:sectPr>
      </w:pPr>
    </w:p>
    <w:p w:rsidR="00182892" w:rsidRPr="00182892" w:rsidRDefault="00182892" w:rsidP="00182892">
      <w:pPr>
        <w:pStyle w:val="S2"/>
        <w:spacing w:after="0" w:line="276" w:lineRule="auto"/>
        <w:jc w:val="right"/>
        <w:rPr>
          <w:rFonts w:ascii="PT Astra Serif" w:hAnsi="PT Astra Serif"/>
          <w:szCs w:val="28"/>
        </w:rPr>
      </w:pPr>
      <w:r w:rsidRPr="00182892">
        <w:rPr>
          <w:rFonts w:ascii="PT Astra Serif" w:hAnsi="PT Astra Serif"/>
          <w:szCs w:val="28"/>
        </w:rPr>
        <w:lastRenderedPageBreak/>
        <w:t>Таблица 2</w:t>
      </w:r>
    </w:p>
    <w:p w:rsidR="00182892" w:rsidRDefault="00182892" w:rsidP="00182892">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изменяемых земельных участков</w:t>
      </w:r>
    </w:p>
    <w:tbl>
      <w:tblPr>
        <w:tblStyle w:val="af3"/>
        <w:tblW w:w="9464" w:type="dxa"/>
        <w:tblLook w:val="04A0" w:firstRow="1" w:lastRow="0" w:firstColumn="1" w:lastColumn="0" w:noHBand="0" w:noVBand="1"/>
      </w:tblPr>
      <w:tblGrid>
        <w:gridCol w:w="704"/>
        <w:gridCol w:w="3260"/>
        <w:gridCol w:w="2977"/>
        <w:gridCol w:w="2523"/>
      </w:tblGrid>
      <w:tr w:rsidR="000150F6" w:rsidRPr="000150F6" w:rsidTr="000150F6">
        <w:tc>
          <w:tcPr>
            <w:tcW w:w="704" w:type="dxa"/>
            <w:vAlign w:val="center"/>
          </w:tcPr>
          <w:p w:rsidR="000150F6" w:rsidRPr="000150F6" w:rsidRDefault="000150F6" w:rsidP="000150F6">
            <w:pPr>
              <w:pStyle w:val="S2"/>
              <w:keepNext/>
              <w:spacing w:before="0" w:after="0" w:line="240" w:lineRule="auto"/>
              <w:ind w:firstLine="0"/>
              <w:jc w:val="center"/>
              <w:rPr>
                <w:rFonts w:ascii="PT Astra Serif" w:hAnsi="PT Astra Serif"/>
                <w:sz w:val="20"/>
                <w:szCs w:val="20"/>
              </w:rPr>
            </w:pPr>
            <w:r w:rsidRPr="000150F6">
              <w:rPr>
                <w:rFonts w:ascii="PT Astra Serif" w:hAnsi="PT Astra Serif"/>
                <w:sz w:val="20"/>
                <w:szCs w:val="20"/>
              </w:rPr>
              <w:t>№</w:t>
            </w:r>
          </w:p>
          <w:p w:rsidR="000150F6" w:rsidRPr="000150F6" w:rsidRDefault="000150F6" w:rsidP="000150F6">
            <w:pPr>
              <w:pStyle w:val="S2"/>
              <w:keepNext/>
              <w:spacing w:before="0" w:after="0" w:line="240" w:lineRule="auto"/>
              <w:ind w:firstLine="0"/>
              <w:jc w:val="center"/>
              <w:rPr>
                <w:rFonts w:ascii="PT Astra Serif" w:hAnsi="PT Astra Serif"/>
                <w:sz w:val="20"/>
                <w:szCs w:val="20"/>
              </w:rPr>
            </w:pPr>
            <w:proofErr w:type="gramStart"/>
            <w:r w:rsidRPr="000150F6">
              <w:rPr>
                <w:rFonts w:ascii="PT Astra Serif" w:hAnsi="PT Astra Serif"/>
                <w:sz w:val="20"/>
                <w:szCs w:val="20"/>
              </w:rPr>
              <w:t>п</w:t>
            </w:r>
            <w:proofErr w:type="gramEnd"/>
            <w:r w:rsidRPr="000150F6">
              <w:rPr>
                <w:rFonts w:ascii="PT Astra Serif" w:hAnsi="PT Astra Serif"/>
                <w:sz w:val="20"/>
                <w:szCs w:val="20"/>
              </w:rPr>
              <w:t>/п</w:t>
            </w:r>
          </w:p>
        </w:tc>
        <w:tc>
          <w:tcPr>
            <w:tcW w:w="3260"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Кадастровый номер</w:t>
            </w:r>
          </w:p>
        </w:tc>
        <w:tc>
          <w:tcPr>
            <w:tcW w:w="2977"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Площадь учтенная,</w:t>
            </w:r>
            <w:r w:rsidRPr="000150F6">
              <w:rPr>
                <w:rFonts w:ascii="PT Astra Serif" w:hAnsi="PT Astra Serif"/>
                <w:color w:val="000000"/>
                <w:sz w:val="20"/>
                <w:szCs w:val="20"/>
              </w:rPr>
              <w:t xml:space="preserve"> м</w:t>
            </w:r>
            <w:proofErr w:type="gramStart"/>
            <w:r w:rsidRPr="000150F6">
              <w:rPr>
                <w:rFonts w:ascii="PT Astra Serif" w:hAnsi="PT Astra Serif"/>
                <w:color w:val="000000"/>
                <w:sz w:val="20"/>
                <w:szCs w:val="20"/>
                <w:vertAlign w:val="superscript"/>
              </w:rPr>
              <w:t>2</w:t>
            </w:r>
            <w:proofErr w:type="gramEnd"/>
            <w:r w:rsidRPr="000150F6">
              <w:rPr>
                <w:rFonts w:ascii="PT Astra Serif" w:hAnsi="PT Astra Serif"/>
                <w:sz w:val="20"/>
                <w:szCs w:val="20"/>
              </w:rPr>
              <w:t xml:space="preserve"> </w:t>
            </w:r>
          </w:p>
        </w:tc>
        <w:tc>
          <w:tcPr>
            <w:tcW w:w="2523"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 xml:space="preserve">Площадь в измененных границах, </w:t>
            </w:r>
            <w:r w:rsidRPr="000150F6">
              <w:rPr>
                <w:rFonts w:ascii="PT Astra Serif" w:hAnsi="PT Astra Serif"/>
                <w:color w:val="000000"/>
                <w:sz w:val="20"/>
                <w:szCs w:val="20"/>
              </w:rPr>
              <w:t>м</w:t>
            </w:r>
            <w:proofErr w:type="gramStart"/>
            <w:r w:rsidRPr="000150F6">
              <w:rPr>
                <w:rFonts w:ascii="PT Astra Serif" w:hAnsi="PT Astra Serif"/>
                <w:color w:val="000000"/>
                <w:sz w:val="20"/>
                <w:szCs w:val="20"/>
                <w:vertAlign w:val="superscript"/>
              </w:rPr>
              <w:t>2</w:t>
            </w:r>
            <w:proofErr w:type="gramEnd"/>
          </w:p>
        </w:tc>
      </w:tr>
      <w:tr w:rsidR="000150F6" w:rsidRPr="000150F6" w:rsidTr="000150F6">
        <w:tc>
          <w:tcPr>
            <w:tcW w:w="704" w:type="dxa"/>
            <w:vAlign w:val="center"/>
          </w:tcPr>
          <w:p w:rsidR="000150F6" w:rsidRPr="000150F6" w:rsidRDefault="000150F6" w:rsidP="000150F6">
            <w:pPr>
              <w:pStyle w:val="S2"/>
              <w:keepNext/>
              <w:numPr>
                <w:ilvl w:val="0"/>
                <w:numId w:val="45"/>
              </w:numPr>
              <w:spacing w:after="0" w:line="276" w:lineRule="auto"/>
              <w:ind w:left="0" w:firstLine="0"/>
              <w:jc w:val="center"/>
              <w:rPr>
                <w:rFonts w:ascii="PT Astra Serif" w:hAnsi="PT Astra Serif"/>
                <w:sz w:val="20"/>
                <w:szCs w:val="20"/>
              </w:rPr>
            </w:pPr>
          </w:p>
        </w:tc>
        <w:tc>
          <w:tcPr>
            <w:tcW w:w="3260" w:type="dxa"/>
            <w:vAlign w:val="center"/>
          </w:tcPr>
          <w:p w:rsidR="000150F6" w:rsidRPr="000150F6" w:rsidRDefault="000150F6" w:rsidP="000150F6">
            <w:pPr>
              <w:spacing w:line="276" w:lineRule="auto"/>
              <w:jc w:val="center"/>
              <w:rPr>
                <w:rFonts w:ascii="PT Astra Serif" w:hAnsi="PT Astra Serif" w:cs="Times New Roman"/>
                <w:lang w:eastAsia="ru-RU"/>
              </w:rPr>
            </w:pPr>
            <w:r w:rsidRPr="000150F6">
              <w:rPr>
                <w:rFonts w:ascii="PT Astra Serif" w:hAnsi="PT Astra Serif" w:cs="Times New Roman"/>
                <w:color w:val="000000"/>
                <w:lang w:eastAsia="ru-RU"/>
              </w:rPr>
              <w:t>86:22:0000000:8427</w:t>
            </w:r>
          </w:p>
        </w:tc>
        <w:tc>
          <w:tcPr>
            <w:tcW w:w="2977" w:type="dxa"/>
            <w:vAlign w:val="center"/>
          </w:tcPr>
          <w:p w:rsidR="000150F6" w:rsidRPr="000150F6" w:rsidRDefault="000150F6" w:rsidP="000150F6">
            <w:pPr>
              <w:pStyle w:val="S2"/>
              <w:keepNext/>
              <w:spacing w:after="0" w:line="276" w:lineRule="auto"/>
              <w:ind w:firstLine="0"/>
              <w:jc w:val="center"/>
              <w:rPr>
                <w:rFonts w:ascii="PT Astra Serif" w:hAnsi="PT Astra Serif"/>
                <w:sz w:val="20"/>
                <w:szCs w:val="20"/>
              </w:rPr>
            </w:pPr>
            <w:r w:rsidRPr="000150F6">
              <w:rPr>
                <w:rFonts w:ascii="PT Astra Serif" w:hAnsi="PT Astra Serif"/>
                <w:sz w:val="20"/>
                <w:szCs w:val="20"/>
              </w:rPr>
              <w:t>118 593</w:t>
            </w:r>
          </w:p>
        </w:tc>
        <w:tc>
          <w:tcPr>
            <w:tcW w:w="2523" w:type="dxa"/>
            <w:vAlign w:val="center"/>
          </w:tcPr>
          <w:p w:rsidR="000150F6" w:rsidRPr="000150F6" w:rsidRDefault="000150F6" w:rsidP="000150F6">
            <w:pPr>
              <w:spacing w:line="276" w:lineRule="auto"/>
              <w:jc w:val="center"/>
              <w:rPr>
                <w:rFonts w:ascii="PT Astra Serif" w:hAnsi="PT Astra Serif"/>
              </w:rPr>
            </w:pPr>
            <w:r w:rsidRPr="000150F6">
              <w:rPr>
                <w:rFonts w:ascii="PT Astra Serif" w:hAnsi="PT Astra Serif"/>
              </w:rPr>
              <w:t>118449</w:t>
            </w:r>
          </w:p>
        </w:tc>
      </w:tr>
    </w:tbl>
    <w:p w:rsidR="005E2384" w:rsidRDefault="005E2384" w:rsidP="00182892">
      <w:pPr>
        <w:pStyle w:val="S2"/>
        <w:spacing w:after="0" w:line="276" w:lineRule="auto"/>
        <w:jc w:val="right"/>
        <w:rPr>
          <w:szCs w:val="28"/>
        </w:rPr>
      </w:pPr>
    </w:p>
    <w:p w:rsidR="000150F6" w:rsidRDefault="00350426" w:rsidP="00350426">
      <w:pPr>
        <w:pStyle w:val="S2"/>
        <w:spacing w:after="0" w:line="276" w:lineRule="auto"/>
        <w:jc w:val="right"/>
        <w:rPr>
          <w:szCs w:val="28"/>
        </w:rPr>
      </w:pPr>
      <w:r>
        <w:rPr>
          <w:szCs w:val="28"/>
        </w:rPr>
        <w:t>Таблица 3</w:t>
      </w:r>
    </w:p>
    <w:p w:rsidR="005E2384" w:rsidRPr="00182892" w:rsidRDefault="00182892" w:rsidP="00350426">
      <w:pPr>
        <w:pStyle w:val="S2"/>
        <w:spacing w:before="0" w:line="276" w:lineRule="auto"/>
        <w:jc w:val="center"/>
        <w:rPr>
          <w:rFonts w:ascii="PT Astra Serif" w:hAnsi="PT Astra Serif"/>
          <w:szCs w:val="28"/>
        </w:rPr>
      </w:pPr>
      <w:r w:rsidRPr="00182892">
        <w:rPr>
          <w:rFonts w:ascii="PT Astra Serif" w:hAnsi="PT Astra Serif"/>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W w:w="9551" w:type="dxa"/>
        <w:tblInd w:w="-5" w:type="dxa"/>
        <w:tblLook w:val="04A0" w:firstRow="1" w:lastRow="0" w:firstColumn="1" w:lastColumn="0" w:noHBand="0" w:noVBand="1"/>
      </w:tblPr>
      <w:tblGrid>
        <w:gridCol w:w="1597"/>
        <w:gridCol w:w="6825"/>
        <w:gridCol w:w="1129"/>
      </w:tblGrid>
      <w:tr w:rsidR="000150F6" w:rsidRPr="00350426" w:rsidTr="000150F6">
        <w:trPr>
          <w:trHeight w:val="1142"/>
          <w:tblHead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Условный номер</w:t>
            </w:r>
          </w:p>
        </w:tc>
        <w:tc>
          <w:tcPr>
            <w:tcW w:w="6902" w:type="dxa"/>
            <w:tcBorders>
              <w:top w:val="single" w:sz="4" w:space="0" w:color="auto"/>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Вид разрешенного использования</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Площадь, м</w:t>
            </w:r>
            <w:proofErr w:type="gramStart"/>
            <w:r w:rsidRPr="00350426">
              <w:rPr>
                <w:rFonts w:ascii="PT Astra Serif" w:hAnsi="PT Astra Serif"/>
                <w:color w:val="000000"/>
                <w:sz w:val="22"/>
                <w:szCs w:val="22"/>
                <w:vertAlign w:val="superscript"/>
                <w:lang w:eastAsia="ru-RU"/>
              </w:rPr>
              <w:t>2</w:t>
            </w:r>
            <w:proofErr w:type="gramEnd"/>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1</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612</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2</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2826</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28165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4</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908</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:ЗУ5</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3428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6</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819</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7</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6895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:ЗУ8</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522</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w:t>
            </w:r>
            <w:proofErr w:type="gramStart"/>
            <w:r w:rsidRPr="00350426">
              <w:rPr>
                <w:rFonts w:ascii="PT Astra Serif" w:hAnsi="PT Astra Serif"/>
                <w:color w:val="000000"/>
                <w:sz w:val="22"/>
                <w:szCs w:val="22"/>
                <w:lang w:eastAsia="ru-RU"/>
              </w:rPr>
              <w:t>9</w:t>
            </w:r>
            <w:proofErr w:type="gramEnd"/>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957</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:ЗУ10</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6797</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:ЗУ11</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689</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:ЗУ12</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1135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202</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:ЗУ14</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400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:ЗУ15</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135</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:ЗУ16</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956</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lastRenderedPageBreak/>
              <w:t>:ЗУ17</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718</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:ЗУ18</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5089</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:ЗУ19</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848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:ЗУ20</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563</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:ЗУ21</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506</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:ЗУ22</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768</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9061</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:ЗУ24</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850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:ЗУ27</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30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:ЗУ29</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498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:ЗУ30</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517</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:ЗУ31</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12561</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:ЗУ32</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16958</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:ЗУ33</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18930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:ЗУ34</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524</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:ЗУ35</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490</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:ЗУ36</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1181</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:ЗУ37</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455</w:t>
            </w:r>
          </w:p>
        </w:tc>
      </w:tr>
      <w:tr w:rsidR="000150F6" w:rsidRPr="00350426" w:rsidTr="000150F6">
        <w:trPr>
          <w:trHeight w:val="33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:ЗУ38</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Улично-дорожная сеть (12.0.1)</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6729</w:t>
            </w:r>
          </w:p>
        </w:tc>
      </w:tr>
      <w:tr w:rsidR="000150F6" w:rsidRPr="00350426" w:rsidTr="000150F6">
        <w:trPr>
          <w:trHeight w:val="660"/>
        </w:trPr>
        <w:tc>
          <w:tcPr>
            <w:tcW w:w="1603" w:type="dxa"/>
            <w:tcBorders>
              <w:top w:val="nil"/>
              <w:left w:val="single" w:sz="4" w:space="0" w:color="auto"/>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:ЗУ39</w:t>
            </w:r>
          </w:p>
        </w:tc>
        <w:tc>
          <w:tcPr>
            <w:tcW w:w="6902"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Земельные участки (территории) общего пользования (12.0)</w:t>
            </w:r>
          </w:p>
        </w:tc>
        <w:tc>
          <w:tcPr>
            <w:tcW w:w="1046" w:type="dxa"/>
            <w:tcBorders>
              <w:top w:val="nil"/>
              <w:left w:val="nil"/>
              <w:bottom w:val="single" w:sz="4" w:space="0" w:color="auto"/>
              <w:right w:val="single" w:sz="4" w:space="0" w:color="auto"/>
            </w:tcBorders>
            <w:shd w:val="clear" w:color="auto" w:fill="auto"/>
            <w:vAlign w:val="center"/>
            <w:hideMark/>
          </w:tcPr>
          <w:p w:rsidR="000150F6" w:rsidRPr="00350426" w:rsidRDefault="000150F6" w:rsidP="000150F6">
            <w:pPr>
              <w:jc w:val="center"/>
              <w:rPr>
                <w:rFonts w:ascii="PT Astra Serif" w:hAnsi="PT Astra Serif"/>
                <w:color w:val="000000"/>
                <w:sz w:val="22"/>
                <w:szCs w:val="22"/>
                <w:lang w:eastAsia="ru-RU"/>
              </w:rPr>
            </w:pPr>
            <w:r w:rsidRPr="00350426">
              <w:rPr>
                <w:rFonts w:ascii="PT Astra Serif" w:hAnsi="PT Astra Serif"/>
                <w:color w:val="000000"/>
                <w:sz w:val="22"/>
                <w:szCs w:val="22"/>
                <w:lang w:eastAsia="ru-RU"/>
              </w:rPr>
              <w:t>762</w:t>
            </w:r>
          </w:p>
        </w:tc>
      </w:tr>
    </w:tbl>
    <w:p w:rsidR="000150F6" w:rsidRPr="000150F6" w:rsidRDefault="000150F6" w:rsidP="000150F6">
      <w:pPr>
        <w:pStyle w:val="S2"/>
        <w:keepNext/>
        <w:spacing w:line="276" w:lineRule="auto"/>
        <w:rPr>
          <w:rFonts w:ascii="PT Astra Serif" w:hAnsi="PT Astra Serif"/>
          <w:szCs w:val="28"/>
        </w:rPr>
      </w:pPr>
      <w:r w:rsidRPr="000150F6">
        <w:rPr>
          <w:rFonts w:ascii="PT Astra Serif" w:hAnsi="PT Astra Serif"/>
          <w:szCs w:val="28"/>
        </w:rPr>
        <w:t>Проектом не предполагаются к резервированию и (или) изъятию земельные участки для государственных или муниципальных нужд.</w:t>
      </w:r>
    </w:p>
    <w:p w:rsidR="00572C54" w:rsidRDefault="00572C54" w:rsidP="00572C54">
      <w:pPr>
        <w:pStyle w:val="S2"/>
        <w:spacing w:before="0" w:after="0" w:line="276" w:lineRule="auto"/>
        <w:jc w:val="right"/>
        <w:rPr>
          <w:rFonts w:ascii="PT Astra Serif" w:hAnsi="PT Astra Serif"/>
          <w:szCs w:val="28"/>
        </w:rPr>
      </w:pPr>
    </w:p>
    <w:p w:rsidR="000150F6" w:rsidRPr="00182892" w:rsidRDefault="00182892" w:rsidP="00350426">
      <w:pPr>
        <w:pStyle w:val="S2"/>
        <w:spacing w:before="0" w:after="0" w:line="276" w:lineRule="auto"/>
        <w:jc w:val="right"/>
        <w:rPr>
          <w:rFonts w:ascii="PT Astra Serif" w:hAnsi="PT Astra Serif"/>
          <w:szCs w:val="28"/>
        </w:rPr>
      </w:pPr>
      <w:r w:rsidRPr="00182892">
        <w:rPr>
          <w:rFonts w:ascii="PT Astra Serif" w:hAnsi="PT Astra Serif"/>
          <w:szCs w:val="28"/>
        </w:rPr>
        <w:lastRenderedPageBreak/>
        <w:t xml:space="preserve">Таблица </w:t>
      </w:r>
      <w:r w:rsidR="000150F6">
        <w:rPr>
          <w:rFonts w:ascii="PT Astra Serif" w:hAnsi="PT Astra Serif"/>
          <w:szCs w:val="28"/>
        </w:rPr>
        <w:t>4</w:t>
      </w:r>
    </w:p>
    <w:p w:rsidR="000E259B" w:rsidRDefault="00182892" w:rsidP="00572C54">
      <w:pPr>
        <w:tabs>
          <w:tab w:val="left" w:pos="284"/>
        </w:tabs>
        <w:spacing w:line="276" w:lineRule="auto"/>
        <w:ind w:firstLine="709"/>
        <w:jc w:val="center"/>
        <w:rPr>
          <w:rFonts w:ascii="PT Astra Serif" w:hAnsi="PT Astra Serif"/>
          <w:sz w:val="28"/>
          <w:szCs w:val="28"/>
        </w:rPr>
      </w:pPr>
      <w:r w:rsidRPr="00182892">
        <w:rPr>
          <w:rFonts w:ascii="PT Astra Serif" w:hAnsi="PT Astra Serif"/>
          <w:sz w:val="28"/>
          <w:szCs w:val="28"/>
        </w:rPr>
        <w:t>Координаты характерных точек границ территории, в отношении которой утвержден проект межевания</w:t>
      </w:r>
    </w:p>
    <w:p w:rsidR="000150F6" w:rsidRDefault="000150F6" w:rsidP="00572C54">
      <w:pPr>
        <w:tabs>
          <w:tab w:val="left" w:pos="284"/>
        </w:tabs>
        <w:spacing w:line="276" w:lineRule="auto"/>
        <w:ind w:firstLine="709"/>
        <w:jc w:val="center"/>
        <w:rPr>
          <w:rFonts w:ascii="PT Astra Serif" w:hAnsi="PT Astra Serif"/>
          <w:sz w:val="28"/>
          <w:szCs w:val="28"/>
        </w:rPr>
      </w:pPr>
    </w:p>
    <w:p w:rsidR="000150F6" w:rsidRDefault="000150F6" w:rsidP="000150F6">
      <w:pPr>
        <w:jc w:val="center"/>
        <w:rPr>
          <w:color w:val="000000"/>
          <w:szCs w:val="28"/>
          <w:lang w:eastAsia="ru-RU"/>
        </w:rPr>
        <w:sectPr w:rsidR="000150F6" w:rsidSect="00350426">
          <w:pgSz w:w="11906" w:h="16838"/>
          <w:pgMar w:top="1134" w:right="851" w:bottom="1134" w:left="1701" w:header="709" w:footer="709" w:gutter="0"/>
          <w:cols w:space="708"/>
          <w:docGrid w:linePitch="381"/>
        </w:sectPr>
      </w:pPr>
    </w:p>
    <w:tbl>
      <w:tblPr>
        <w:tblW w:w="4543" w:type="dxa"/>
        <w:tblLook w:val="04A0" w:firstRow="1" w:lastRow="0" w:firstColumn="1" w:lastColumn="0" w:noHBand="0" w:noVBand="1"/>
      </w:tblPr>
      <w:tblGrid>
        <w:gridCol w:w="1000"/>
        <w:gridCol w:w="1835"/>
        <w:gridCol w:w="1701"/>
        <w:gridCol w:w="7"/>
      </w:tblGrid>
      <w:tr w:rsidR="000150F6" w:rsidRPr="000150F6" w:rsidTr="00350426">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Номер точки</w:t>
            </w:r>
          </w:p>
        </w:tc>
        <w:tc>
          <w:tcPr>
            <w:tcW w:w="3543" w:type="dxa"/>
            <w:gridSpan w:val="3"/>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Координаты</w:t>
            </w:r>
          </w:p>
        </w:tc>
      </w:tr>
      <w:tr w:rsidR="000150F6" w:rsidRPr="000150F6" w:rsidTr="00350426">
        <w:trPr>
          <w:gridAfter w:val="1"/>
          <w:wAfter w:w="7" w:type="dxa"/>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150F6" w:rsidRPr="000150F6" w:rsidRDefault="000150F6" w:rsidP="000150F6">
            <w:pPr>
              <w:jc w:val="center"/>
              <w:rPr>
                <w:rFonts w:ascii="PT Astra Serif" w:hAnsi="PT Astra Serif"/>
                <w:color w:val="000000"/>
                <w:lang w:eastAsia="ru-RU"/>
              </w:rPr>
            </w:pPr>
          </w:p>
        </w:tc>
        <w:tc>
          <w:tcPr>
            <w:tcW w:w="1835"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X</w:t>
            </w:r>
          </w:p>
        </w:tc>
        <w:tc>
          <w:tcPr>
            <w:tcW w:w="1701"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Y</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993150.37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1677594.23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993150.93</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1677594.85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993252.26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1677742.24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993295.08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1677804.52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993307.12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1677824.62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993321.65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1677844.94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993335.97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1677865.52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993351.00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1677885.84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993364.91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1677906.08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993379.46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1677927.22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993393.19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1677947.19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993393.68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1677947.04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993398.12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1677953.41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993407.93</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993425.68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1677991.89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993420.83</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1677995.37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993376.00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1678027.19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993325.76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1678062.94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993313.68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1678071.52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993262.45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1678108.01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993259.85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1678109.75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993258.66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1678110.66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993250.09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1678116.80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993199.37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1678152.90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993152.39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1678186.33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993092.96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1678228.62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993080.80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1678237.28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993020.40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1678280.26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993009.62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1678287.93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992949.44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1678330.76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1678369.37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32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1678369.27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992850.86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1678401.14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992559.85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1678001.75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992610.15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1677966.50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992612.94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1677970.50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992623.82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1677962.89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992642.78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1677949.60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992652.50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1677942.79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992653.66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1677944.44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992654.72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1677943.61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992669.45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1677932.66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992669.11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1677932.41</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992696.98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1677912.74</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992701.24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1677908.63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992728.69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1677889.40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992741.44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1677880.58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992768.88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1677861.33</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992773.71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1677857.75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992801.24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1677838.65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992813.60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1677829.82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992841.15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1677810.75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992846.09</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1677807.32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992873.65</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1677788.27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992920.32</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1677755.17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992943.54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1677738.69</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992983.20</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1677710.55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993007.14</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1677693.80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993011.11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1677691.02</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993014.36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1677688.75</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993021.61</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1677683.68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993034.08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1677674.96</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63</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993046.36</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1677666.37</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993069.48</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1677650.20</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65</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993074.37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1677646.78</w:t>
            </w:r>
          </w:p>
        </w:tc>
      </w:tr>
      <w:tr w:rsidR="000150F6" w:rsidRPr="000150F6" w:rsidTr="00350426">
        <w:trPr>
          <w:gridAfter w:val="1"/>
          <w:wAfter w:w="7" w:type="dxa"/>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993097.17</w:t>
            </w:r>
          </w:p>
        </w:tc>
        <w:tc>
          <w:tcPr>
            <w:tcW w:w="1701"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1677630.62</w:t>
            </w:r>
          </w:p>
        </w:tc>
      </w:tr>
    </w:tbl>
    <w:p w:rsidR="000150F6" w:rsidRPr="000150F6" w:rsidRDefault="000150F6" w:rsidP="000150F6">
      <w:pPr>
        <w:pStyle w:val="S2"/>
        <w:ind w:firstLine="0"/>
        <w:rPr>
          <w:rFonts w:ascii="PT Astra Serif" w:hAnsi="PT Astra Serif"/>
          <w:sz w:val="20"/>
          <w:szCs w:val="20"/>
          <w:lang w:val="en-US"/>
        </w:rPr>
        <w:sectPr w:rsidR="000150F6" w:rsidRPr="000150F6" w:rsidSect="00350426">
          <w:type w:val="continuous"/>
          <w:pgSz w:w="11906" w:h="16838"/>
          <w:pgMar w:top="1134" w:right="851" w:bottom="1134" w:left="1701" w:header="709" w:footer="709" w:gutter="0"/>
          <w:cols w:num="2" w:space="708"/>
          <w:docGrid w:linePitch="381"/>
        </w:sectPr>
      </w:pPr>
    </w:p>
    <w:p w:rsidR="000150F6" w:rsidRDefault="000150F6" w:rsidP="000150F6">
      <w:pPr>
        <w:pStyle w:val="S2"/>
        <w:keepNext/>
        <w:spacing w:line="276" w:lineRule="auto"/>
        <w:jc w:val="right"/>
        <w:rPr>
          <w:rFonts w:ascii="PT Astra Serif" w:hAnsi="PT Astra Serif"/>
          <w:sz w:val="20"/>
          <w:szCs w:val="20"/>
        </w:rPr>
      </w:pPr>
    </w:p>
    <w:p w:rsidR="000150F6" w:rsidRPr="000150F6" w:rsidRDefault="000150F6" w:rsidP="000150F6">
      <w:pPr>
        <w:pStyle w:val="S2"/>
        <w:keepNext/>
        <w:spacing w:line="276" w:lineRule="auto"/>
        <w:jc w:val="right"/>
        <w:rPr>
          <w:rFonts w:ascii="PT Astra Serif" w:hAnsi="PT Astra Serif"/>
          <w:szCs w:val="28"/>
        </w:rPr>
      </w:pPr>
      <w:r w:rsidRPr="000150F6">
        <w:rPr>
          <w:rFonts w:ascii="PT Astra Serif" w:hAnsi="PT Astra Serif"/>
          <w:szCs w:val="28"/>
        </w:rPr>
        <w:t>Таблица 5</w:t>
      </w:r>
    </w:p>
    <w:p w:rsidR="000150F6" w:rsidRPr="000150F6" w:rsidRDefault="000150F6" w:rsidP="00350426">
      <w:pPr>
        <w:pStyle w:val="S2"/>
        <w:keepNext/>
        <w:spacing w:line="276" w:lineRule="auto"/>
        <w:ind w:left="142" w:firstLine="425"/>
        <w:jc w:val="center"/>
        <w:rPr>
          <w:rFonts w:ascii="PT Astra Serif" w:hAnsi="PT Astra Serif"/>
          <w:szCs w:val="28"/>
        </w:rPr>
      </w:pPr>
      <w:r w:rsidRPr="000150F6">
        <w:rPr>
          <w:rFonts w:ascii="PT Astra Serif" w:hAnsi="PT Astra Serif"/>
          <w:szCs w:val="28"/>
        </w:rPr>
        <w:t>Координаты характерных точек изменяемых земельных участков</w:t>
      </w:r>
    </w:p>
    <w:p w:rsidR="000150F6" w:rsidRPr="000150F6" w:rsidRDefault="000150F6" w:rsidP="000150F6">
      <w:pPr>
        <w:jc w:val="center"/>
        <w:rPr>
          <w:rFonts w:ascii="PT Astra Serif" w:hAnsi="PT Astra Serif"/>
          <w:color w:val="000000"/>
          <w:lang w:eastAsia="ru-RU"/>
        </w:rPr>
        <w:sectPr w:rsidR="000150F6" w:rsidRPr="000150F6" w:rsidSect="00350426">
          <w:type w:val="continuous"/>
          <w:pgSz w:w="11906" w:h="16838"/>
          <w:pgMar w:top="1134" w:right="851" w:bottom="1134" w:left="1701" w:header="709" w:footer="709" w:gutter="0"/>
          <w:cols w:space="708"/>
          <w:docGrid w:linePitch="381"/>
        </w:sectPr>
      </w:pPr>
    </w:p>
    <w:tbl>
      <w:tblPr>
        <w:tblW w:w="4361" w:type="dxa"/>
        <w:tblLook w:val="04A0" w:firstRow="1" w:lastRow="0" w:firstColumn="1" w:lastColumn="0" w:noHBand="0" w:noVBand="1"/>
      </w:tblPr>
      <w:tblGrid>
        <w:gridCol w:w="1000"/>
        <w:gridCol w:w="1977"/>
        <w:gridCol w:w="1384"/>
      </w:tblGrid>
      <w:tr w:rsidR="000150F6" w:rsidRPr="000150F6" w:rsidTr="00350426">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Номер точки</w:t>
            </w:r>
          </w:p>
        </w:tc>
        <w:tc>
          <w:tcPr>
            <w:tcW w:w="3361" w:type="dxa"/>
            <w:gridSpan w:val="2"/>
            <w:tcBorders>
              <w:top w:val="single" w:sz="4" w:space="0" w:color="auto"/>
              <w:left w:val="nil"/>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Координаты</w:t>
            </w:r>
          </w:p>
        </w:tc>
      </w:tr>
      <w:tr w:rsidR="000150F6" w:rsidRPr="000150F6" w:rsidTr="00350426">
        <w:trPr>
          <w:trHeight w:val="375"/>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0150F6" w:rsidRPr="000150F6" w:rsidRDefault="000150F6" w:rsidP="000150F6">
            <w:pPr>
              <w:rPr>
                <w:rFonts w:ascii="PT Astra Serif" w:hAnsi="PT Astra Serif"/>
                <w:color w:val="000000"/>
                <w:lang w:eastAsia="ru-RU"/>
              </w:rPr>
            </w:pPr>
          </w:p>
        </w:tc>
        <w:tc>
          <w:tcPr>
            <w:tcW w:w="1977" w:type="dxa"/>
            <w:tcBorders>
              <w:top w:val="nil"/>
              <w:left w:val="nil"/>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X</w:t>
            </w:r>
          </w:p>
        </w:tc>
        <w:tc>
          <w:tcPr>
            <w:tcW w:w="1384" w:type="dxa"/>
            <w:tcBorders>
              <w:top w:val="nil"/>
              <w:left w:val="nil"/>
              <w:bottom w:val="single" w:sz="4" w:space="0" w:color="auto"/>
              <w:right w:val="single" w:sz="4" w:space="0" w:color="auto"/>
            </w:tcBorders>
            <w:shd w:val="clear" w:color="auto" w:fill="auto"/>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Y</w:t>
            </w:r>
          </w:p>
        </w:tc>
      </w:tr>
      <w:tr w:rsidR="000150F6" w:rsidRPr="000150F6" w:rsidTr="00350426">
        <w:trPr>
          <w:trHeight w:val="375"/>
        </w:trPr>
        <w:tc>
          <w:tcPr>
            <w:tcW w:w="4361" w:type="dxa"/>
            <w:gridSpan w:val="3"/>
            <w:tcBorders>
              <w:top w:val="single" w:sz="4" w:space="0" w:color="auto"/>
              <w:left w:val="single" w:sz="4" w:space="0" w:color="auto"/>
              <w:bottom w:val="single" w:sz="4" w:space="0" w:color="auto"/>
              <w:right w:val="single" w:sz="4" w:space="0" w:color="auto"/>
            </w:tcBorders>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86:22:0000000:8427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993520.74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1678612.45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993527.56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1678622.21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993482.64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1678653.68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993475.81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1678643.93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993914.88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1679172.44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993938.00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1679203.59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993989.60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1679277.04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994070.08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1679391.60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994096.67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1679429.46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994130.88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1679478.75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994081.50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1679513.34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994046.98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1679464.25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994020.45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1679426.33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993940.18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1679311.63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993888.72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1679238.09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993866.90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1679205.75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993728.16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1679008.69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993702.37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1678971.85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993676.55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1678934.96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993665.74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1678918.05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993657.78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1678906.66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993649.56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1678894.91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993649.95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1678894.58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993650.83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1678893.93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993650.48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1678893.43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993650.79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1678893.22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993652.43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1678892.08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993488.08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1678657.21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993529.23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1678628.14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993693.81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1678863.15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993695.44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1678862.00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993696.89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1678864.04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993697.78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1678863.43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993698.14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1678863.18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993713.14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1678884.95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993725.33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1678900.81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993751.22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1678937.65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993777.06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1678974.45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993033.69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1677916.53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993054.29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1677945.72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993074.92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993095.28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1678004.23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1678033.49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993136.27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1678062.74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993156.76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1678091.97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993177.26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1678121.21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993157.80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1678134.59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1678125.15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993140.91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1678132.13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993147.61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1678141.72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993129.89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1678153.81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993121.52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1678141.87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993119.03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993117.10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1678135.51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993114.45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1678131.78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993112.98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1678129.75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993095.66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993078.17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1678080.90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993060.92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1678056.32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993057.48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1678051.49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993014.83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1677989.83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993011.32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1677984.78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992994.14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1677960.01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992994.14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1677960.00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992976.61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1677936.19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1677936.49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992959.08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1677911.81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992941.98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1677887.16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992924.62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1677862.27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1677859.56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992919.07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1677853.71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992915.30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992914.61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1677847.09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992907.79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1677837.83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992890.72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1677812.94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992873.65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1677777.63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992913.38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1677744.77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992920.27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1677755.10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992941.23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1677784.37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992961.44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1677813.55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992981.98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1677842.77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993002.53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1677871.98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993023.06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1677901.20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993119.87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993120.78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1678117.52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993119.59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1678118.43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993118.68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1678117.24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992884.42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1677780.83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992883.23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1677781.74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91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992882.32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1677780.55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992883.51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1677779.64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993091.31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1678075.97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993090.12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1678076.88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993089.21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1678075.69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993090.40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1678074.78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992919.88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1677831.07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992918.69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1677831.98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992917.78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1677830.79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992918.97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1677829.88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993061.63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1678033.68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1678034.59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993059.53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1678033.40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992949.30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1677873.49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992948.11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1677874.40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992947.20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1677873.21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992948.39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1677872.30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993033.77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1677994.09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993034.68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1677995.28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993033.49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1677996.19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993032.58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1677995.00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992977.53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1677913.21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992978.44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1677914.40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992977.25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1677915.31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992976.34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1677914.12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993042.80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993036.72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1677974.39</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993032.58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1677968.31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993038.66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1677964.18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993357.76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1678378.36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993378.26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1678407.62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993397.89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1678435.61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993418.34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1678464.80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993439.89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1678495.27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126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993460.38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1678524.46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993520.14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1678611.58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993475.18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1678643.08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993413.35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1678559.08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993406.37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1678549.01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993400.55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1678540.50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993396.29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1678534.24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993379.15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1678509.95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993361.60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1678485.28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993344.45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1678460.68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993344.72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1678460.50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993327.64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1678435.81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993310.38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1678411.28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993242.17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1678315.30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993225.03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1678290.65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993207.89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1678266.02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993191.06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1678241.34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993173.63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1678216.75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993156.50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1678192.10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993203.30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1678158.42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993223.85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1678187.63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993244.60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1678217.14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993265.13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993285.65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1678275.56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993306.02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1678304.61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993336.80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1678348.33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152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993357.46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1678377.77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993427.27</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1678557.02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993428.18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1678558.21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993426.99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1678559.12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993426.08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1678557.93</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993220.19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1678262.55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993219.00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1678263.46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993218.09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1678262.27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993219.28</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1678261.36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993403.24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1678522.50</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993402.05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1678523.41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993401.14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1678522.22</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993402.33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1678521.31</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993270.62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1678333.34</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993269.43</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1678334.25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993268.52</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1678333.06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168</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993269.71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1678332.15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169</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993348.64</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1678445.67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170</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993349.55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1678446.86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171</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993348.36</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1678447.77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172</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993347.45</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1678446.58</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173</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993299.50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1678375.25</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174</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993298.31</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1678376.16</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175</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993297.40</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1678374.97</w:t>
            </w:r>
          </w:p>
        </w:tc>
      </w:tr>
      <w:tr w:rsidR="000150F6" w:rsidRPr="000150F6" w:rsidTr="00350426">
        <w:trPr>
          <w:trHeight w:val="3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176</w:t>
            </w:r>
          </w:p>
        </w:tc>
        <w:tc>
          <w:tcPr>
            <w:tcW w:w="1977"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993298.59</w:t>
            </w:r>
          </w:p>
        </w:tc>
        <w:tc>
          <w:tcPr>
            <w:tcW w:w="1384" w:type="dxa"/>
            <w:tcBorders>
              <w:top w:val="nil"/>
              <w:left w:val="nil"/>
              <w:bottom w:val="single" w:sz="4" w:space="0" w:color="auto"/>
              <w:right w:val="single" w:sz="4" w:space="0" w:color="auto"/>
            </w:tcBorders>
            <w:shd w:val="clear" w:color="auto" w:fill="auto"/>
            <w:noWrap/>
            <w:vAlign w:val="bottom"/>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1678374.06</w:t>
            </w:r>
          </w:p>
        </w:tc>
      </w:tr>
    </w:tbl>
    <w:p w:rsidR="000150F6" w:rsidRPr="000150F6" w:rsidRDefault="000150F6" w:rsidP="000150F6">
      <w:pPr>
        <w:pStyle w:val="S2"/>
        <w:keepNext/>
        <w:jc w:val="right"/>
        <w:rPr>
          <w:rFonts w:ascii="PT Astra Serif" w:hAnsi="PT Astra Serif"/>
          <w:sz w:val="20"/>
          <w:szCs w:val="20"/>
        </w:rPr>
        <w:sectPr w:rsidR="000150F6" w:rsidRPr="000150F6" w:rsidSect="00350426">
          <w:type w:val="continuous"/>
          <w:pgSz w:w="11906" w:h="16838"/>
          <w:pgMar w:top="1134" w:right="851" w:bottom="1134" w:left="1701" w:header="709" w:footer="709" w:gutter="0"/>
          <w:cols w:num="2" w:space="708"/>
          <w:docGrid w:linePitch="381"/>
        </w:sectPr>
      </w:pPr>
    </w:p>
    <w:p w:rsidR="000150F6" w:rsidRPr="000150F6" w:rsidRDefault="000150F6" w:rsidP="000150F6">
      <w:pPr>
        <w:pStyle w:val="S2"/>
        <w:keepNext/>
        <w:spacing w:line="276" w:lineRule="auto"/>
        <w:jc w:val="right"/>
        <w:rPr>
          <w:rFonts w:ascii="PT Astra Serif" w:hAnsi="PT Astra Serif"/>
          <w:szCs w:val="28"/>
        </w:rPr>
      </w:pPr>
      <w:r w:rsidRPr="000150F6">
        <w:rPr>
          <w:rFonts w:ascii="PT Astra Serif" w:hAnsi="PT Astra Serif"/>
          <w:szCs w:val="28"/>
        </w:rPr>
        <w:lastRenderedPageBreak/>
        <w:t>Таблица 6</w:t>
      </w:r>
    </w:p>
    <w:p w:rsidR="000150F6" w:rsidRPr="000150F6" w:rsidRDefault="000150F6" w:rsidP="000150F6">
      <w:pPr>
        <w:pStyle w:val="S2"/>
        <w:keepNext/>
        <w:spacing w:line="276" w:lineRule="auto"/>
        <w:ind w:firstLine="0"/>
        <w:jc w:val="center"/>
        <w:rPr>
          <w:rFonts w:ascii="PT Astra Serif" w:hAnsi="PT Astra Serif"/>
          <w:szCs w:val="28"/>
        </w:rPr>
      </w:pPr>
      <w:r w:rsidRPr="000150F6">
        <w:rPr>
          <w:rFonts w:ascii="PT Astra Serif" w:hAnsi="PT Astra Serif"/>
          <w:szCs w:val="28"/>
        </w:rPr>
        <w:t>Координаты характерных точек образуемых земельных участков</w:t>
      </w:r>
    </w:p>
    <w:p w:rsidR="000150F6" w:rsidRPr="000150F6" w:rsidRDefault="000150F6" w:rsidP="000150F6">
      <w:pPr>
        <w:keepNext/>
        <w:spacing w:line="276" w:lineRule="auto"/>
        <w:jc w:val="center"/>
        <w:rPr>
          <w:rFonts w:ascii="PT Astra Serif" w:hAnsi="PT Astra Serif"/>
          <w:color w:val="000000"/>
          <w:lang w:eastAsia="ru-RU"/>
        </w:rPr>
      </w:pPr>
    </w:p>
    <w:p w:rsidR="000150F6" w:rsidRPr="000150F6" w:rsidRDefault="000150F6" w:rsidP="000150F6">
      <w:pPr>
        <w:keepNext/>
        <w:jc w:val="center"/>
        <w:rPr>
          <w:rFonts w:ascii="PT Astra Serif" w:hAnsi="PT Astra Serif"/>
          <w:color w:val="000000"/>
          <w:lang w:eastAsia="ru-RU"/>
        </w:rPr>
        <w:sectPr w:rsidR="000150F6" w:rsidRPr="000150F6" w:rsidSect="00350426">
          <w:type w:val="continuous"/>
          <w:pgSz w:w="11906" w:h="16838"/>
          <w:pgMar w:top="1134" w:right="851" w:bottom="1134" w:left="1701" w:header="709" w:footer="709" w:gutter="0"/>
          <w:cols w:space="708"/>
          <w:docGrid w:linePitch="381"/>
        </w:sectPr>
      </w:pPr>
    </w:p>
    <w:tbl>
      <w:tblPr>
        <w:tblW w:w="4381" w:type="dxa"/>
        <w:tblLook w:val="04A0" w:firstRow="1" w:lastRow="0" w:firstColumn="1" w:lastColumn="0" w:noHBand="0" w:noVBand="1"/>
      </w:tblPr>
      <w:tblGrid>
        <w:gridCol w:w="1000"/>
        <w:gridCol w:w="1835"/>
        <w:gridCol w:w="1546"/>
      </w:tblGrid>
      <w:tr w:rsidR="000150F6" w:rsidRPr="000150F6" w:rsidTr="00350426">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Номер точки</w:t>
            </w:r>
          </w:p>
        </w:tc>
        <w:tc>
          <w:tcPr>
            <w:tcW w:w="3381" w:type="dxa"/>
            <w:gridSpan w:val="2"/>
            <w:tcBorders>
              <w:top w:val="single" w:sz="4" w:space="0" w:color="auto"/>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Координаты</w:t>
            </w:r>
          </w:p>
        </w:tc>
      </w:tr>
      <w:tr w:rsidR="000150F6" w:rsidRPr="000150F6" w:rsidTr="0035042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50F6" w:rsidRPr="000150F6" w:rsidRDefault="000150F6" w:rsidP="000150F6">
            <w:pPr>
              <w:jc w:val="center"/>
              <w:rPr>
                <w:rFonts w:ascii="PT Astra Serif" w:hAnsi="PT Astra Serif"/>
                <w:color w:val="000000"/>
                <w:lang w:eastAsia="ru-RU"/>
              </w:rPr>
            </w:pPr>
          </w:p>
        </w:tc>
        <w:tc>
          <w:tcPr>
            <w:tcW w:w="1835"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X</w:t>
            </w:r>
          </w:p>
        </w:tc>
        <w:tc>
          <w:tcPr>
            <w:tcW w:w="1546" w:type="dxa"/>
            <w:tcBorders>
              <w:top w:val="nil"/>
              <w:left w:val="nil"/>
              <w:bottom w:val="single" w:sz="4" w:space="0" w:color="auto"/>
              <w:right w:val="single" w:sz="4" w:space="0" w:color="auto"/>
            </w:tcBorders>
            <w:shd w:val="clear" w:color="auto" w:fill="auto"/>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Y</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1</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993086.52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1677799.89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993092.54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993113.37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1677837.85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993110.11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993105.53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1677833.86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993068.81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1677782.24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993007.97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1677693.22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lastRenderedPageBreak/>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993009.98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1677691.81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993059.71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1677763.28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2</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1677984.78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993011.32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1677989.80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993014.81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1677994.78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993007.70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1678009.40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992986.64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1678004.46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992983.16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lastRenderedPageBreak/>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1678129.92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992851.06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1678107.78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992835.59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1678105.98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992838.04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1678128.13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992853.61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1678005.04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992982.35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1678005.65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992982.78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1678009.91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992985.91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1678012.42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992982.28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1678007.60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992978.84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1678008.19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992978.02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1678012.99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992981.46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1678025.22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992963.85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1678025.00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992963.69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1678028.73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992958.28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1678029.17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992958.60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1678074.80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992893.43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1678076.42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992891.11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1678082.76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992882.06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1678078.32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992878.89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1678071.98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992888.02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1678059.22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992906.40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1678058.78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992907.03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1678063.08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992910.05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1678062.50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992910.87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1678058.19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992907.88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1678056.29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992910.63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1678060.57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1678060.00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992914.43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1678055.73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992911.45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1678035.98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992938.52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1678027.25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992950.52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1678149.98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992822.46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1678128.15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992807.12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1678108.60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992834.48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1678108.38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992834.78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1678130.49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992850.25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1678130.74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992849.89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1678127.55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992854.44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1678105.38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1678105.25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992839.03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1678085.99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992866.50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1678108.05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992882.24</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1677804.52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993307.12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1677824.62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993321.65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993335.97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993351.00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993364.91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993379.46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1677927.22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993393.68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993398.12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1677953.41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993404.24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1677969.87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993358.66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993354.22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993333.30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1677967.48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993312.88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993292.76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1677908.53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993282.37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993272.20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1677879.33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993231.66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1677821.17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993225.28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1677811.86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993211.41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1677791.63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1677776.76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1677718.26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993138.06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1677689.07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993118.08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1677660.65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1677630.62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1677594.85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993252.26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1677742.24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1677937.33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1677939.43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993325.18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1677626.63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1677628.23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1677627.43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993376.55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993377.35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993376.55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993375.75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993192.61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1677675.16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993193.41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1677675.96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993192.61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1677676.76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993191.81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1677675.96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1677893.57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993348.63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1677895.17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993347.03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1677703.78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993162.63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1677704.97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1677705.88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993160.53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1677704.69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1677850.99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993262.41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1677849.80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1677712.05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1677713.65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993316.59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993315.79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1677849.78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993314.99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993315.79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1677848.18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1677756.15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1677756.95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1677756.15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1677800.59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993280.36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1677800.59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1677799.79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1677787.65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993221.74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1677789.75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1677788.56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4</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993330.07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993330.25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1678015.76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993329.49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1678012.55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993321.37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1678007.23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993202.25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1677837.10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993184.37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1677811.54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993187.12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1677808.80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993198.62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1677825.13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1677776.76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993199.60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1677791.63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993211.41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1677799.00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993200.58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1677804.51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993192.73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1677807.59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1677808.09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1677805.71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993186.17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1677806.42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993185.45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993187.12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1677811.54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1677808.48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993182.23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1677809.20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993181.50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1677812.26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993183.64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1677815.43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993178.86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1677828.07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993159.81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1677812.34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993149.49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1677796.46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1677797.79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993173.04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1677797.09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993173.76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1677795.85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993172.87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1677793.27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993176.11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1677794.97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1677794.34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993178.13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1677792.67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993176.89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1677871.90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993096.72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1677856.84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993086.02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993108.99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1677840.59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993109.30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29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1677843.17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993111.22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1677843.46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993110.94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1677844.21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993111.55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1677843.16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993112.42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1677840.05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993110.11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lastRenderedPageBreak/>
              <w:t>34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1677837.85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993113.37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1677840.44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993115.19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1677839.83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993115.92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1677837.31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993114.17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1677821.29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993137.00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39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1677836.15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993147.40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1677852.19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993124.65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1677851.53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993124.14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1677852.25</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993123.43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1677852.79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1677855.00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993120.68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1677853.89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1677854.59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1677855.57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1677855.76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993119.60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49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1677863.48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993108.69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1677916.53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993033.69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1677901.20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993023.06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1677885.09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993045.97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1677881.86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993051.47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1677865.96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993073.99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1677880.71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993084.35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1677896.80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993061.53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1677896.82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993061.51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1677893.38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993059.10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59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1677894.06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1677897.42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993060.69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1677899.51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993057.86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1677895.94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993055.43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1677896.63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993054.67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1677900.11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993057.04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1677900.43</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993056.61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1677885.48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993052.17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1677884.68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993051.37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1677883.88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993052.17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69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1677884.68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993052.97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1677888.31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993048.79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1677887.51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993047.99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1677886.71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993048.79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73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1677887.51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rPr>
            </w:pPr>
            <w:r w:rsidRPr="000150F6">
              <w:rPr>
                <w:rFonts w:ascii="PT Astra Serif" w:hAnsi="PT Astra Serif"/>
                <w:color w:val="000000"/>
              </w:rPr>
              <w:t>993049.59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6</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1677734.52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1677763.47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993172.82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1677787.31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1677771.93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1677713.46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993100.75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1677685.25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993100.75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1677685.24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1677662.17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993083.44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1677662.86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1677685.82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1677714.02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1677714.03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993160.37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1677772.52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993160.38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1677772.53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993176.11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993172.87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1677795.85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993130.93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993121.70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993122.18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993120.86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1677722.45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1677664.58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993079.72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1677665.22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993079.58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1677665.02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993069.52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1677650.26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993074.37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1677646.78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1677676.52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1677705.22</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7</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993180.73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1677856.35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993221.83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1677915.32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993242.37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1677944.80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993262.63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1677974.03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993283.43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993304.21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993308.50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993291.23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1678040.96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993285.49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993283.44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1678029.77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993277.29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1678021.21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993276.82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1678020.49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993270.82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1678011.79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1677982.60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993231.14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1677954.93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993208.99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993188.39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1677894.46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993147.40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1677836.15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993137.00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1677821.29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1677792.10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993106.45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993095.74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1677733.58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1677704.54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993047.59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1677694.47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1677686.81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1677674.98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993034.08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1677674.96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993046.43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1677666.48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993056.46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1677681.05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993066.92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1677695.82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993087.48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993108.02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993128.55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1677783.39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993149.49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1677812.34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1677828.07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993280.18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1678004.89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993279.90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993278.99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1677680.64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1677681.83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993052.34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1677682.74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1677681.55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1677965.31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993105.06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1677752.82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993105.97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993104.78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993103.87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1677753.73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1677918.64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993220.62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1677920.74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1677919.55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993141.13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1677807.63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993139.94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1677808.54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993139.03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1677807.35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993164.44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1677837.74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993165.35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993164.16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1677839.84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993163.25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1677838.65</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993228.04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1678085.61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993232.74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1678092.32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993182.27</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993182.02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993177.26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1678121.21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993199.99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993205.12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1678101.68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w:t>
            </w:r>
            <w:proofErr w:type="gramStart"/>
            <w:r w:rsidRPr="000150F6">
              <w:rPr>
                <w:rFonts w:ascii="PT Astra Serif" w:hAnsi="PT Astra Serif"/>
                <w:color w:val="000000"/>
                <w:lang w:eastAsia="ru-RU"/>
              </w:rPr>
              <w:t>9</w:t>
            </w:r>
            <w:proofErr w:type="gramEnd"/>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993202.84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1677965.31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993234.25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1678010.48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993246.69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1678035.02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993239.97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1678025.09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993239.97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1678025.08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993215.43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1677990.55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993181.81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993146.88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1677891.92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993146.88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1677891.91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993120.68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1677855.00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993123.81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1677852.79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1677892.58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1677929.33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993117.30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1677901.09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993137.75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993137.22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1677935.20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1677955.62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1677958.50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993158.01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1677959.99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1677988.64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993219.54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1678047.46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993221.57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1678050.35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993230.96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1678063.65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993240.24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993245.09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1678083.53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993232.74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1678092.32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993228.04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1678085.61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993207.55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993187.05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1678027.11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993166.75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1677998.13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993146.40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1677968.70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993125.71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1677939.09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993105.11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1677909.91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1677880.71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993073.99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1677865.96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1677836.25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993032.53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1677806.89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993012.19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1677718.90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992970.54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1677719.53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1677710.55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992993.12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1677724.89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992996.40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1677729.53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993003.83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1677740.11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1677768.88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993044.76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1677798.43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993065.51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1677827.61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993086.02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993096.72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1677871.90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1678052.39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993217.75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1678054.49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993216.84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1677753.14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993010.33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1677755.24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993008.23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1677754.05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993162.99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1677973.91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993163.90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993162.71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993161.80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1677974.82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993043.25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1677800.99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993044.16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1677802.18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1677803.09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993134.13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993133.85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993132.94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1677882.65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1677883.56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1677882.37</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993129.89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993135.39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993075.60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4</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993070.18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1678196.54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993097.58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1678177.28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993098.68</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993099.41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993098.29</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1678176.56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993101.40</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993102.91</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1678176.16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993103.62</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1678175.45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993102.16</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993102.44</w:t>
            </w:r>
          </w:p>
        </w:tc>
        <w:tc>
          <w:tcPr>
            <w:tcW w:w="1546" w:type="dxa"/>
            <w:tcBorders>
              <w:top w:val="nil"/>
              <w:left w:val="nil"/>
              <w:bottom w:val="single" w:sz="4" w:space="0" w:color="auto"/>
              <w:right w:val="single" w:sz="4" w:space="0" w:color="auto"/>
            </w:tcBorders>
            <w:shd w:val="clear" w:color="auto" w:fill="auto"/>
            <w:noWrap/>
            <w:vAlign w:val="center"/>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1678173.10</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993143.16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993164.12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1678043.20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993184.61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1678072.43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993205.12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1678101.68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993199.99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1678046.63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1678046.63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993156.54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993122.15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1677992.31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993119.42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1677987.94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993069.84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1677917.15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1677897.42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1677926.02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993113.85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1677973.38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993169.87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1678054.06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993200.69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1678097.75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1678097.05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993170.42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993114.68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1677972.81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1677955.49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993102.83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1677955.25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993123.50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1677983.46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993133.32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1677998.01</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1678051.49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993033.50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1678070.59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993008.47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1678203.07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993008.43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1678203.10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992999.39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1678190.46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1678146.38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992974.36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1678146.38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993026.60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1678222.14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993028.71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1678225.21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1678227.97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993025.46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1678227.33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992973.31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1678154.43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992951.50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1678162.38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992931.53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1677930.91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992930.99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1677931.31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1677956.56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1677956.57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1677985.53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992982.35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1678007.60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992975.22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1677957.92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1677926.04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1677902.96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992889.77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1677878.53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992841.86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1677810.26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992845.12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1677808.00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992867.48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1677840.25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992900.22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1677906.23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1678205.07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993063.38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992998.33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1678228.24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993028.71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1678225.21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993028.89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1678225.48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993029.72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1678224.69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1678224.51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1678223.90</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1677928.77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992893.74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1677946.00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992899.23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1677953.49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992916.16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1677978.09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992933.66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992950.52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1678027.25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1678035.98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992921.38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1678011.26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992903.91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992886.81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992869.73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1677937.26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992852.61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1677912.75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1677888.12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992829.48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1677879.51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1677874.46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992823.98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1677871.69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992818.34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1677863.32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1677838.65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992813.60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1677829.82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992830.68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1677854.49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992847.77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1677879.43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992864.83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1677903.86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992868.97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1677909.58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1677843.17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992815.29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1677841.07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992817.39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1677842.26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992856.42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1677897.35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992902.78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992903.69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992902.50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1677964.68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992901.59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1677994.95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992924.79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1677997.05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992923.88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993018.45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1678122.87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993035.74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1678147.38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1678171.89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993070.18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1678196.54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993063.38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1678212.85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1678205.07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993040.73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1678180.32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993023.43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1678155.81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993006.15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993020.79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1678130.20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993021.70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993020.51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1678177.70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993054.77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993053.58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1678179.80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993052.67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1678178.61</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992843.41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1677966.26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992829.73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992797.81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1677901.70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992769.58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1677860.86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992768.88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1677861.33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992772.17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992876.00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992910.63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1678058.19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992907.69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1678008.63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992855.90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1677984.48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992850.40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1677976.37</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992912.06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1678211.26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992957.46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992936.91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1678251.46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1678220.66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992886.51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1678180.24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1678174.27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1678140.85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992851.06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1678129.92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992853.61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1678128.13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993291.23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1678040.96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993295.80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1678047.43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993245.09</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1678083.53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993240.24</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993249.20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1678070.39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993263.52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993263.35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993264.05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1678061.40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993264.77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993264.18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993265.01</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993267.26</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993267.44</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993267.69</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1678058.13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993268.72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1678058.38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993268.85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993268.17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993268.08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1678057.11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993268.45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993274.93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1678052.37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1678050.3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992820.90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1678081.61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992838.04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1678105.98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1678107.79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1678107.56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992744.63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1677978.00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992718.31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992697.74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1677912.01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992700.83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1677909.03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992723.18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1677941.46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992807.12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992822.46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992839.85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1678174.99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992849.48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992852.16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1678199.30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992891.87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1678248.88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992908.98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1678273.25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992932.17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992675.48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992653.66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1677944.44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992654.72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1677943.61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992669.34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1677932.74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1677956.77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1677978.63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992703.04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1677980.84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992720.81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992738.02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1678029.85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992755.31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1678054.37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992772.69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1678079.48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992789.76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1678103.71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992926.36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1678305.29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992927.22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1678307.38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1677945.42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1677946.65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992671.45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1677946.29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1678289.29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992916.15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1678291.38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992914.06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1677959.81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1677961.04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1677961.90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992681.45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1677960.68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992896.12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1678261.56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992896.98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992894.89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1678262.43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1677985.94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992702.31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1677987.17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992701.08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1677988.03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992700.22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992874.76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992874.48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1678245.77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992698.57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992699.48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1677997.30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992698.29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1677998.21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992697.38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1677997.02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992884.65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1678245.30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992883.42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1678246.16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992723.81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992724.67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1678019.18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992723.44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1678020.04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992722.58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1678018.82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992858.67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1678208.74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992859.53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1678209.97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992858.30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1678210.83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992857.44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1678209.61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992737.87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1678037.47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992738.73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992737.50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1678039.56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992736.64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992837.11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1678177.99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1678179.22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992836.74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1678180.08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992835.88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1678178.86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992761.73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1678070.61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992762.59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992761.36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992760.50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1678163.58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992816.66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1678164.49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992815.75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1678163.30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992758.01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1678079.27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992758.92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1678080.46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1678081.37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992756.82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1678080.18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1678159.96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992823.18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1678160.83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1678090.64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1678091.87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1678092.73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1678091.51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1678142.18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992812.50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1678143.41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1678144.27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992810.41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1678143.05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1678127.61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992802.65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992801.42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1678129.70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992800.56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1678128.48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993001.76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1677812.73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992989.27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1677822.96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1677852.89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993051.47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993045.97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1677885.09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993025.44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1677855.87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1677826.66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1677825.99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992995.14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1677811.03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1677801.60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1677795.03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992966.69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1677770.92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992966.47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1677771.13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992964.40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1677768.09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1677736.29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1677738.75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1677739.41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993001.22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1677813.70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993005.70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1677820.46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993006.41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1677819.77</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1677748.57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993012.19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993010.09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1677779.33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993009.86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1677779.00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992988.20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1677793.31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992976.93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1677777.17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1677764.96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992989.62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1677750.16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992758.68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1677905.15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992741.44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1677880.58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1678125.15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993157.80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1678134.59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993147.61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1678141.72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993140.91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1678132.13</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1678150.15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993101.40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993098.29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1678176.56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993085.10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1678157.03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993080.97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1678151.22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993025.84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1678073.49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993029.19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1678071.16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1678121.21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993182.02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1678128.42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993135.39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993129.89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1678153.81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1678139.65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1678138.69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993154.74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1678137.18</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992870.72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1678386.84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992850.86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1678401.14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992559.85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1678001.75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992581.46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1677986.61</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992881.07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1678342.60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992877.62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1678345.05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992895.11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1678369.27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992870.72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1678386.84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992581.46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1677986.61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992610.15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1677966.50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992612.94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992636.57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992881.07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1678342.60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992636.56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992646.79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992675.48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1677975.56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992646.79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992636.56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992612.94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1677970.50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992623.82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1677962.89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1678098.67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1678098.71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993045.91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1678103.52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993045.72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1678103.68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993018.45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1678122.87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993006.15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1678131.27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992978.60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992975.20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1678145.79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992975.19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1678145.78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993042.29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1678098.79</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992951.50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1678162.38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1678082.78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992891.11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1678076.42</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993354.22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993358.66</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993308.50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1678038.40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993304.21</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1678032.47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993326.73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993326.79</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993327.47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993327.88</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993328.74</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1678017.81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993328.67</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993328.13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993327.55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1678016.01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993330.25</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993331.32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1678015.09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993332.02</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1678014.40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993331.00</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1678012.95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993331.33</w:t>
            </w:r>
          </w:p>
        </w:tc>
        <w:tc>
          <w:tcPr>
            <w:tcW w:w="1546" w:type="dxa"/>
            <w:tcBorders>
              <w:top w:val="nil"/>
              <w:left w:val="nil"/>
              <w:bottom w:val="single" w:sz="4" w:space="0" w:color="auto"/>
              <w:right w:val="single" w:sz="4" w:space="0" w:color="auto"/>
            </w:tcBorders>
            <w:shd w:val="clear" w:color="auto" w:fill="auto"/>
            <w:noWrap/>
            <w:vAlign w:val="bottom"/>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1678012.66</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:ЗУ38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992878.89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1678078.32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1678173.21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992963.88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1678197.79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992981.04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1678222.40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992998.33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1678246.94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993004.08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993003.26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992992.77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992986.13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992968.79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1678231.06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992968.78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1678231.05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992951.19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1678206.31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992933.95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1678181.75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992916.71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1678157.18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992899.46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1678132.62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992882.24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1678108.05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992866.50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1678085.99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992849.95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992849.95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1678062.43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992832.62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1678037.76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992815.40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1678013.18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992798.18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1677988.61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992780.44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1677963.20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992763.21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1677938.63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992745.91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1677913.96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992728.69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1677889.40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992729.52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992738.05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1677882.92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1677881.15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1677904.94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992757.96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1677905.66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1677930.25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992775.65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1677929.86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992792.93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1677954.74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992809.94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1677979.94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992827.28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1678004.47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992843.82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1678028.23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992861.76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1678053.68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992744.64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1677893.42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992743.73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1677892.23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992744.92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1677891.32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992745.83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1677892.51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992739.34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992740.57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1677897.74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992741.43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1677898.97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992753.86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1677919.75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992753.00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1677918.53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992754.23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1677917.66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992755.09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1677918.89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992773.11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1677933.13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1677934.32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1677949.99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992774.31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1677948.77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992775.54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1677947.90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992776.40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1677949.13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992806.26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1677981.78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992805.35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1677980.59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992806.54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1677979.68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992807.45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1677980.87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992798.84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992797.98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1677982.93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992799.21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1677982.06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992800.07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1677983.29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992810.63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1678001.15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992809.77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992811.00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1677999.06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992811.86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1678000.29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1678007.22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992823.26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992824.45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1678005.12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992825.36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1678006.31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992827.25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1678024.19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992826.39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1678022.97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992827.62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1678022.10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992828.48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1678023.33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992840.61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1678043.33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992839.75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1678042.11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992840.98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1678041.24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992841.84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1678042.47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992862.70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1678061.70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992861.79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992862.98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1678059.60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992863.89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1678060.79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992863.54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1678075.26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1678074.04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992863.91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1678073.17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992864.77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1678074.40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1678088.84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992875.94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1678090.07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992874.71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1678090.93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992873.85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1678089.71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992888.68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1678095.60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992889.59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1678096.79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992888.40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1678097.70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992887.49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1678096.51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992893.49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1678115.13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992894.35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992893.12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1678117.22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992892.26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1678116.00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992911.61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1678140.60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992912.47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992911.24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1678142.69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992910.38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1678141.47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1678147.71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992926.76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992925.57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1678149.81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992924.66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1678148.62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992928.95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1678166.23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992929.81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992928.58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1678168.32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992927.72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1678167.10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992955.64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1678189.79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992956.55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1678190.98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992955.36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1678191.89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1678193.23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992948.25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1678194.46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992947.02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1678195.32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992946.16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1678194.10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992963.51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1678215.57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992964.37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1678216.80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992963.14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1678217.66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992962.28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1678216.44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992985.23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1678231.35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992986.14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1678232.54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992984.95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1678233.45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992984.04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1678232.26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992982.42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1678242.21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992983.28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1678243.44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992982.05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1678244.30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992981.19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1678243.08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992993.25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1678257.45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992994.11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1678258.68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992992.88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1678259.54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992992.02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1678258.32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993022.14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1678282.70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993022.51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1678283.36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993021.32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1678284.27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993022.23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1678285.46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993023.42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1678284.55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993040.85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993057.90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1678334.12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993075.12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1678358.68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1678372.80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993084.58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1678373.13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993083.39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993084.30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1678374.32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993085.86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1678374.02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993092.36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1678383.23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993109.92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1678408.10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993127.33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1678431.78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993144.07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1678456.04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1678470.70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159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993151.49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1678471.61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993152.40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1678472.80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993153.59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1678471.89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993159.94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1678482.54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993177.37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1678503.98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993194.68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1678527.71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993201.64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1678537.59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993203.17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1678539.74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993212.10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1678552.40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993228.86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1678577.15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993246.08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1678601.47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1678608.87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993263.51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1678626.81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993281.87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1678653.60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993271.34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1678660.88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174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993252.73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1678634.31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993251.77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1678633.93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993235.52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993235.45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1678609.87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993218.46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1678584.15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179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993201.54</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1678559.98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993183.55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1678535.51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993166.28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1678511.08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993151.03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1678489.04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993133.61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1678464.28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1678440.88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993099.08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1678416.25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993081.92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1678391.60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993064.81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1678366.95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993047.20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1678341.77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189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993030.28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1678316.55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993011.31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1678290.30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1678418.55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993117.20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1678419.74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993116.01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1678420.65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993115.10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1678419.46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993179.39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1678509.19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993180.30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1678510.38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993179.11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1678511.29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993178.20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1678510.10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199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993201.27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1678538.48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993202.18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1678539.67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993200.99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1678540.58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993200.08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1678539.39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993250.79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1678610.85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993251.70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1678612.04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993250.51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1678612.95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lastRenderedPageBreak/>
              <w:t>206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993249.60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1678611.76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993349.98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1678754.06</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993515.78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1678990.85</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209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993516.68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1678990.24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993517.85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1678989.43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993525.63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1679000.42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993528.47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1678998.42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993535.90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1679009.04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993519.51</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1679020.51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993512.18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1679009.83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993514.90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1679007.90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993505.80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1678994.82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993506.96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1678993.99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219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993508.40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1678996.03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993509.29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1678995.38</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221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993343.45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1678758.52</w:t>
            </w:r>
          </w:p>
        </w:tc>
      </w:tr>
      <w:tr w:rsidR="000150F6" w:rsidRPr="000150F6" w:rsidTr="00350426">
        <w:tc>
          <w:tcPr>
            <w:tcW w:w="43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:ЗУ39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992986.13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1678255.43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992991.97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1678263.67</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992932.17</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1678306.23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992925.89</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1678297.40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5</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992953.33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1678278.14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6</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992953.60</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1678277.99</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7</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992953.95</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1678278.51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8</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992954.68</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1678277.90</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992954.42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1678277.51</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10</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992957.46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1678275.73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11</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992957.82</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1678276.24</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12</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992958.53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1678275.52</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13</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992958.33</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1678275.23</w:t>
            </w:r>
          </w:p>
        </w:tc>
      </w:tr>
      <w:tr w:rsidR="000150F6" w:rsidRPr="000150F6" w:rsidTr="00350426">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14</w:t>
            </w:r>
          </w:p>
        </w:tc>
        <w:tc>
          <w:tcPr>
            <w:tcW w:w="1835"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992958.86</w:t>
            </w:r>
          </w:p>
        </w:tc>
        <w:tc>
          <w:tcPr>
            <w:tcW w:w="1546" w:type="dxa"/>
            <w:tcBorders>
              <w:top w:val="nil"/>
              <w:left w:val="nil"/>
              <w:bottom w:val="single" w:sz="4" w:space="0" w:color="auto"/>
              <w:right w:val="single" w:sz="4" w:space="0" w:color="auto"/>
            </w:tcBorders>
            <w:shd w:val="clear" w:color="auto" w:fill="auto"/>
            <w:noWrap/>
            <w:vAlign w:val="center"/>
            <w:hideMark/>
          </w:tcPr>
          <w:p w:rsidR="000150F6" w:rsidRPr="000150F6" w:rsidRDefault="000150F6" w:rsidP="000150F6">
            <w:pPr>
              <w:jc w:val="center"/>
              <w:rPr>
                <w:rFonts w:ascii="PT Astra Serif" w:hAnsi="PT Astra Serif"/>
                <w:color w:val="000000"/>
                <w:lang w:eastAsia="ru-RU"/>
              </w:rPr>
            </w:pPr>
            <w:r w:rsidRPr="000150F6">
              <w:rPr>
                <w:rFonts w:ascii="PT Astra Serif" w:hAnsi="PT Astra Serif"/>
                <w:color w:val="000000"/>
                <w:lang w:eastAsia="ru-RU"/>
              </w:rPr>
              <w:t>1678274.92</w:t>
            </w:r>
          </w:p>
        </w:tc>
      </w:tr>
    </w:tbl>
    <w:p w:rsidR="000150F6" w:rsidRPr="000150F6" w:rsidRDefault="000150F6" w:rsidP="00350426">
      <w:pPr>
        <w:rPr>
          <w:rFonts w:ascii="PT Astra Serif" w:hAnsi="PT Astra Serif"/>
          <w:color w:val="000000"/>
          <w:lang w:eastAsia="ru-RU"/>
        </w:rPr>
        <w:sectPr w:rsidR="000150F6" w:rsidRPr="000150F6" w:rsidSect="00350426">
          <w:type w:val="continuous"/>
          <w:pgSz w:w="11906" w:h="16838"/>
          <w:pgMar w:top="1134" w:right="851" w:bottom="1134" w:left="1701" w:header="0" w:footer="0" w:gutter="0"/>
          <w:cols w:num="2" w:space="708"/>
          <w:docGrid w:linePitch="381"/>
        </w:sectPr>
      </w:pPr>
    </w:p>
    <w:p w:rsidR="000150F6" w:rsidRPr="000150F6" w:rsidRDefault="000150F6" w:rsidP="000150F6">
      <w:pPr>
        <w:rPr>
          <w:rFonts w:ascii="PT Astra Serif" w:hAnsi="PT Astra Serif"/>
          <w:lang w:eastAsia="ru-RU"/>
        </w:rPr>
        <w:sectPr w:rsidR="000150F6" w:rsidRPr="000150F6" w:rsidSect="00350426">
          <w:type w:val="continuous"/>
          <w:pgSz w:w="11906" w:h="16838"/>
          <w:pgMar w:top="1134" w:right="851" w:bottom="1134" w:left="1701" w:header="709" w:footer="709" w:gutter="0"/>
          <w:cols w:space="708"/>
          <w:docGrid w:linePitch="381"/>
        </w:sectPr>
      </w:pPr>
    </w:p>
    <w:p w:rsidR="000150F6" w:rsidRDefault="000150F6" w:rsidP="00350426">
      <w:pPr>
        <w:pStyle w:val="S2"/>
        <w:ind w:firstLine="0"/>
        <w:rPr>
          <w:szCs w:val="28"/>
        </w:rPr>
        <w:sectPr w:rsidR="000150F6" w:rsidSect="000150F6">
          <w:type w:val="continuous"/>
          <w:pgSz w:w="11906" w:h="16838"/>
          <w:pgMar w:top="1134" w:right="851" w:bottom="1134" w:left="1276" w:header="709" w:footer="709" w:gutter="0"/>
          <w:cols w:num="2" w:space="708"/>
          <w:docGrid w:linePitch="381"/>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C84E72" w:rsidRPr="000275A1" w:rsidRDefault="00C84E72" w:rsidP="00C84E72">
      <w:pPr>
        <w:spacing w:line="276" w:lineRule="auto"/>
        <w:contextualSpacing/>
        <w:jc w:val="right"/>
        <w:rPr>
          <w:rFonts w:ascii="PT Astra Serif" w:hAnsi="PT Astra Serif"/>
          <w:b/>
          <w:sz w:val="28"/>
          <w:szCs w:val="28"/>
        </w:rPr>
      </w:pPr>
      <w:r>
        <w:rPr>
          <w:rFonts w:ascii="PT Astra Serif" w:hAnsi="PT Astra Serif"/>
          <w:b/>
          <w:sz w:val="28"/>
          <w:szCs w:val="24"/>
        </w:rPr>
        <w:t>от 13.08.2025</w:t>
      </w:r>
      <w:r w:rsidRPr="000275A1">
        <w:rPr>
          <w:rFonts w:ascii="PT Astra Serif" w:hAnsi="PT Astra Serif"/>
          <w:b/>
          <w:sz w:val="28"/>
          <w:szCs w:val="24"/>
        </w:rPr>
        <w:t xml:space="preserve"> </w:t>
      </w:r>
      <w:r w:rsidRPr="000275A1">
        <w:rPr>
          <w:rFonts w:ascii="PT Astra Serif" w:hAnsi="PT Astra Serif"/>
          <w:b/>
          <w:sz w:val="28"/>
          <w:szCs w:val="28"/>
        </w:rPr>
        <w:t xml:space="preserve">№ </w:t>
      </w:r>
      <w:r>
        <w:rPr>
          <w:rFonts w:ascii="PT Astra Serif" w:hAnsi="PT Astra Serif"/>
          <w:b/>
          <w:sz w:val="28"/>
          <w:szCs w:val="24"/>
        </w:rPr>
        <w:t>1526-13-п</w:t>
      </w:r>
    </w:p>
    <w:p w:rsidR="004B24D5" w:rsidRPr="00FC41BE" w:rsidRDefault="004B24D5" w:rsidP="000E259B">
      <w:pPr>
        <w:spacing w:line="276" w:lineRule="auto"/>
        <w:contextualSpacing/>
        <w:jc w:val="right"/>
        <w:rPr>
          <w:rFonts w:ascii="PT Astra Serif" w:hAnsi="PT Astra Serif"/>
          <w:b/>
          <w:sz w:val="28"/>
          <w:szCs w:val="28"/>
        </w:rPr>
      </w:pPr>
      <w:bookmarkStart w:id="20" w:name="_GoBack"/>
      <w:bookmarkEnd w:id="20"/>
    </w:p>
    <w:p w:rsidR="004B24D5" w:rsidRDefault="004B24D5" w:rsidP="004B24D5">
      <w:pPr>
        <w:tabs>
          <w:tab w:val="left" w:pos="993"/>
          <w:tab w:val="left" w:pos="1276"/>
        </w:tabs>
        <w:autoSpaceDE w:val="0"/>
        <w:autoSpaceDN w:val="0"/>
        <w:adjustRightInd w:val="0"/>
        <w:jc w:val="center"/>
        <w:rPr>
          <w:rFonts w:ascii="PT Astra Serif" w:hAnsi="PT Astra Serif"/>
          <w:sz w:val="28"/>
          <w:szCs w:val="28"/>
        </w:rPr>
      </w:pPr>
      <w:r w:rsidRPr="00FC41BE">
        <w:rPr>
          <w:rFonts w:ascii="PT Astra Serif" w:hAnsi="PT Astra Serif"/>
          <w:sz w:val="28"/>
          <w:szCs w:val="28"/>
        </w:rPr>
        <w:t>Чертежи межевания территории</w:t>
      </w:r>
    </w:p>
    <w:p w:rsidR="00FA7E50" w:rsidRPr="00FC41BE" w:rsidRDefault="00C84E72" w:rsidP="00350426">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pict>
          <v:shape id="_x0000_i1026" type="#_x0000_t75" style="width:853.95pt;height:601.95pt">
            <v:imagedata r:id="rId15" o:title="Screenshot_1"/>
          </v:shape>
        </w:pict>
      </w:r>
    </w:p>
    <w:sectPr w:rsidR="00FA7E50" w:rsidRPr="00FC41BE" w:rsidSect="00350426">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510" w:rsidRDefault="00192510" w:rsidP="003C5141">
      <w:r>
        <w:separator/>
      </w:r>
    </w:p>
  </w:endnote>
  <w:endnote w:type="continuationSeparator" w:id="0">
    <w:p w:rsidR="00192510" w:rsidRDefault="00192510"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510" w:rsidRDefault="00192510" w:rsidP="003C5141">
      <w:r>
        <w:separator/>
      </w:r>
    </w:p>
  </w:footnote>
  <w:footnote w:type="continuationSeparator" w:id="0">
    <w:p w:rsidR="00192510" w:rsidRDefault="00192510"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D0781E" w:rsidRPr="005C7B2D" w:rsidRDefault="00D0781E"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C84E72">
          <w:rPr>
            <w:rFonts w:ascii="PT Astra Serif" w:hAnsi="PT Astra Serif"/>
            <w:noProof/>
            <w:sz w:val="22"/>
            <w:szCs w:val="22"/>
          </w:rPr>
          <w:t>44</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934793"/>
    <w:multiLevelType w:val="hybridMultilevel"/>
    <w:tmpl w:val="4EDA55E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CBC4571"/>
    <w:multiLevelType w:val="hybridMultilevel"/>
    <w:tmpl w:val="E4D67178"/>
    <w:lvl w:ilvl="0" w:tplc="F9385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1118E5"/>
    <w:multiLevelType w:val="hybridMultilevel"/>
    <w:tmpl w:val="59906E42"/>
    <w:lvl w:ilvl="0" w:tplc="D36A3B8A">
      <w:start w:val="1"/>
      <w:numFmt w:val="decimal"/>
      <w:lvlText w:val="%1.  "/>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D1828"/>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DB726A"/>
    <w:multiLevelType w:val="hybridMultilevel"/>
    <w:tmpl w:val="6D4C7B1C"/>
    <w:lvl w:ilvl="0" w:tplc="0088DEBC">
      <w:start w:val="1"/>
      <w:numFmt w:val="decimal"/>
      <w:lvlText w:val="%1."/>
      <w:lvlJc w:val="left"/>
      <w:pPr>
        <w:ind w:left="1443" w:hanging="87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FF16C2"/>
    <w:multiLevelType w:val="hybridMultilevel"/>
    <w:tmpl w:val="AC54B39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0282AB3"/>
    <w:multiLevelType w:val="hybridMultilevel"/>
    <w:tmpl w:val="A7725802"/>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D47495"/>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3">
    <w:nsid w:val="360779C8"/>
    <w:multiLevelType w:val="hybridMultilevel"/>
    <w:tmpl w:val="94A60974"/>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F6263D"/>
    <w:multiLevelType w:val="hybridMultilevel"/>
    <w:tmpl w:val="31C6F32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38ED16C8"/>
    <w:multiLevelType w:val="hybridMultilevel"/>
    <w:tmpl w:val="398296B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CCE7A91"/>
    <w:multiLevelType w:val="hybridMultilevel"/>
    <w:tmpl w:val="BEE2807C"/>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C86BAC"/>
    <w:multiLevelType w:val="hybridMultilevel"/>
    <w:tmpl w:val="D1F2E4C2"/>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5162D3B"/>
    <w:multiLevelType w:val="hybridMultilevel"/>
    <w:tmpl w:val="FAD45A36"/>
    <w:lvl w:ilvl="0" w:tplc="B43AB7BA">
      <w:start w:val="1"/>
      <w:numFmt w:val="bullet"/>
      <w:lvlText w:val=""/>
      <w:lvlJc w:val="left"/>
      <w:pPr>
        <w:ind w:left="333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7FA08A8"/>
    <w:multiLevelType w:val="hybridMultilevel"/>
    <w:tmpl w:val="9A7636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4F4674C4"/>
    <w:multiLevelType w:val="singleLevel"/>
    <w:tmpl w:val="463CCC1E"/>
    <w:lvl w:ilvl="0">
      <w:start w:val="1"/>
      <w:numFmt w:val="decimal"/>
      <w:lvlText w:val="%1)"/>
      <w:lvlJc w:val="left"/>
      <w:pPr>
        <w:tabs>
          <w:tab w:val="num" w:pos="360"/>
        </w:tabs>
        <w:ind w:left="360" w:hanging="360"/>
      </w:pPr>
    </w:lvl>
  </w:abstractNum>
  <w:abstractNum w:abstractNumId="36">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DFA0A63"/>
    <w:multiLevelType w:val="hybridMultilevel"/>
    <w:tmpl w:val="E4C01976"/>
    <w:lvl w:ilvl="0" w:tplc="E6A02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189186A"/>
    <w:multiLevelType w:val="hybridMultilevel"/>
    <w:tmpl w:val="8CCAB8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50E11E1"/>
    <w:multiLevelType w:val="hybridMultilevel"/>
    <w:tmpl w:val="318053CE"/>
    <w:lvl w:ilvl="0" w:tplc="C16CCCCA">
      <w:start w:val="1"/>
      <w:numFmt w:val="bullet"/>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41">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9470699"/>
    <w:multiLevelType w:val="hybridMultilevel"/>
    <w:tmpl w:val="9D9850C2"/>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17702F"/>
    <w:multiLevelType w:val="hybridMultilevel"/>
    <w:tmpl w:val="1932F4B4"/>
    <w:lvl w:ilvl="0" w:tplc="5630EB60">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A3742F"/>
    <w:multiLevelType w:val="hybridMultilevel"/>
    <w:tmpl w:val="E946BD1C"/>
    <w:lvl w:ilvl="0" w:tplc="19703C3E">
      <w:start w:val="8"/>
      <w:numFmt w:val="bullet"/>
      <w:lvlText w:val="-"/>
      <w:lvlJc w:val="left"/>
      <w:pPr>
        <w:ind w:left="1287" w:hanging="360"/>
      </w:pPr>
      <w:rPr>
        <w:rFonts w:ascii="Times New Roman" w:eastAsia="Times New Roman" w:hAnsi="Times New Roman" w:cs="Times New Roman"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hint="default"/>
      </w:rPr>
    </w:lvl>
  </w:abstractNum>
  <w:abstractNum w:abstractNumId="47">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
  </w:num>
  <w:num w:numId="2">
    <w:abstractNumId w:val="34"/>
  </w:num>
  <w:num w:numId="3">
    <w:abstractNumId w:val="11"/>
  </w:num>
  <w:num w:numId="4">
    <w:abstractNumId w:val="47"/>
  </w:num>
  <w:num w:numId="5">
    <w:abstractNumId w:val="39"/>
  </w:num>
  <w:num w:numId="6">
    <w:abstractNumId w:val="15"/>
  </w:num>
  <w:num w:numId="7">
    <w:abstractNumId w:val="19"/>
  </w:num>
  <w:num w:numId="8">
    <w:abstractNumId w:val="31"/>
  </w:num>
  <w:num w:numId="9">
    <w:abstractNumId w:val="8"/>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3"/>
  </w:num>
  <w:num w:numId="14">
    <w:abstractNumId w:val="32"/>
  </w:num>
  <w:num w:numId="15">
    <w:abstractNumId w:val="14"/>
  </w:num>
  <w:num w:numId="16">
    <w:abstractNumId w:val="30"/>
  </w:num>
  <w:num w:numId="17">
    <w:abstractNumId w:val="16"/>
  </w:num>
  <w:num w:numId="18">
    <w:abstractNumId w:val="18"/>
  </w:num>
  <w:num w:numId="19">
    <w:abstractNumId w:val="29"/>
  </w:num>
  <w:num w:numId="20">
    <w:abstractNumId w:val="13"/>
  </w:num>
  <w:num w:numId="21">
    <w:abstractNumId w:val="38"/>
  </w:num>
  <w:num w:numId="22">
    <w:abstractNumId w:val="37"/>
  </w:num>
  <w:num w:numId="23">
    <w:abstractNumId w:val="23"/>
  </w:num>
  <w:num w:numId="24">
    <w:abstractNumId w:val="26"/>
  </w:num>
  <w:num w:numId="25">
    <w:abstractNumId w:val="35"/>
  </w:num>
  <w:num w:numId="26">
    <w:abstractNumId w:val="40"/>
  </w:num>
  <w:num w:numId="27">
    <w:abstractNumId w:val="42"/>
  </w:num>
  <w:num w:numId="28">
    <w:abstractNumId w:val="6"/>
  </w:num>
  <w:num w:numId="29">
    <w:abstractNumId w:val="24"/>
  </w:num>
  <w:num w:numId="30">
    <w:abstractNumId w:val="28"/>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12"/>
  </w:num>
  <w:num w:numId="33">
    <w:abstractNumId w:val="46"/>
  </w:num>
  <w:num w:numId="34">
    <w:abstractNumId w:val="27"/>
  </w:num>
  <w:num w:numId="35">
    <w:abstractNumId w:val="17"/>
  </w:num>
  <w:num w:numId="36">
    <w:abstractNumId w:val="20"/>
  </w:num>
  <w:num w:numId="37">
    <w:abstractNumId w:val="33"/>
  </w:num>
  <w:num w:numId="38">
    <w:abstractNumId w:val="5"/>
  </w:num>
  <w:num w:numId="39">
    <w:abstractNumId w:val="22"/>
  </w:num>
  <w:num w:numId="40">
    <w:abstractNumId w:val="2"/>
  </w:num>
  <w:num w:numId="41">
    <w:abstractNumId w:val="4"/>
  </w:num>
  <w:num w:numId="42">
    <w:abstractNumId w:val="25"/>
  </w:num>
  <w:num w:numId="43">
    <w:abstractNumId w:val="10"/>
  </w:num>
  <w:num w:numId="44">
    <w:abstractNumId w:val="9"/>
  </w:num>
  <w:num w:numId="45">
    <w:abstractNumId w:val="45"/>
  </w:num>
  <w:num w:numId="46">
    <w:abstractNumId w:val="7"/>
  </w:num>
  <w:num w:numId="47">
    <w:abstractNumId w:val="41"/>
  </w:num>
  <w:num w:numId="48">
    <w:abstractNumId w:val="44"/>
  </w:num>
  <w:num w:numId="49">
    <w:abstractNumId w:val="21"/>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150F6"/>
    <w:rsid w:val="000275A1"/>
    <w:rsid w:val="00044F16"/>
    <w:rsid w:val="000713DF"/>
    <w:rsid w:val="000A0E8D"/>
    <w:rsid w:val="000B21CB"/>
    <w:rsid w:val="000C0D2E"/>
    <w:rsid w:val="000C2EA5"/>
    <w:rsid w:val="000E259B"/>
    <w:rsid w:val="000F7252"/>
    <w:rsid w:val="0010401B"/>
    <w:rsid w:val="001257C7"/>
    <w:rsid w:val="001347D7"/>
    <w:rsid w:val="001356EA"/>
    <w:rsid w:val="00140D6B"/>
    <w:rsid w:val="00152484"/>
    <w:rsid w:val="0018017D"/>
    <w:rsid w:val="00182892"/>
    <w:rsid w:val="00184DDF"/>
    <w:rsid w:val="00184ECA"/>
    <w:rsid w:val="00192510"/>
    <w:rsid w:val="001928F4"/>
    <w:rsid w:val="001E71AE"/>
    <w:rsid w:val="001F3828"/>
    <w:rsid w:val="0021641A"/>
    <w:rsid w:val="00224E69"/>
    <w:rsid w:val="00256A87"/>
    <w:rsid w:val="00271EA8"/>
    <w:rsid w:val="0028046A"/>
    <w:rsid w:val="00285C61"/>
    <w:rsid w:val="00290C8D"/>
    <w:rsid w:val="00296E8C"/>
    <w:rsid w:val="002F5129"/>
    <w:rsid w:val="00315A9E"/>
    <w:rsid w:val="00350426"/>
    <w:rsid w:val="00357726"/>
    <w:rsid w:val="003642AD"/>
    <w:rsid w:val="0037056B"/>
    <w:rsid w:val="003C5141"/>
    <w:rsid w:val="003D688F"/>
    <w:rsid w:val="00423003"/>
    <w:rsid w:val="00434E11"/>
    <w:rsid w:val="0046435B"/>
    <w:rsid w:val="00492E20"/>
    <w:rsid w:val="004B0DBB"/>
    <w:rsid w:val="004B24D5"/>
    <w:rsid w:val="004C6A75"/>
    <w:rsid w:val="00510950"/>
    <w:rsid w:val="0053339B"/>
    <w:rsid w:val="005371D9"/>
    <w:rsid w:val="00572C54"/>
    <w:rsid w:val="00576EF8"/>
    <w:rsid w:val="005E2384"/>
    <w:rsid w:val="00614AA2"/>
    <w:rsid w:val="00624190"/>
    <w:rsid w:val="0065328E"/>
    <w:rsid w:val="006706DF"/>
    <w:rsid w:val="006B3FA0"/>
    <w:rsid w:val="006F1382"/>
    <w:rsid w:val="006F6444"/>
    <w:rsid w:val="00713C1C"/>
    <w:rsid w:val="007268A4"/>
    <w:rsid w:val="00750AD5"/>
    <w:rsid w:val="00765963"/>
    <w:rsid w:val="007D5A8E"/>
    <w:rsid w:val="007E29A5"/>
    <w:rsid w:val="007F4A15"/>
    <w:rsid w:val="007F525B"/>
    <w:rsid w:val="0080004C"/>
    <w:rsid w:val="0082139A"/>
    <w:rsid w:val="008267F4"/>
    <w:rsid w:val="00846917"/>
    <w:rsid w:val="008478F4"/>
    <w:rsid w:val="0085052B"/>
    <w:rsid w:val="00865C55"/>
    <w:rsid w:val="00886003"/>
    <w:rsid w:val="008C407D"/>
    <w:rsid w:val="00906884"/>
    <w:rsid w:val="00914417"/>
    <w:rsid w:val="00953E9C"/>
    <w:rsid w:val="0097026B"/>
    <w:rsid w:val="0097701A"/>
    <w:rsid w:val="00980B76"/>
    <w:rsid w:val="009962B8"/>
    <w:rsid w:val="009A71AF"/>
    <w:rsid w:val="009C4E86"/>
    <w:rsid w:val="009E0839"/>
    <w:rsid w:val="009F7184"/>
    <w:rsid w:val="00A33E61"/>
    <w:rsid w:val="00A44F85"/>
    <w:rsid w:val="00A471A4"/>
    <w:rsid w:val="00A846BD"/>
    <w:rsid w:val="00AB09E1"/>
    <w:rsid w:val="00AC1353"/>
    <w:rsid w:val="00AD29B5"/>
    <w:rsid w:val="00AD4FC0"/>
    <w:rsid w:val="00AD77E7"/>
    <w:rsid w:val="00AF75FC"/>
    <w:rsid w:val="00B14AF7"/>
    <w:rsid w:val="00B3069C"/>
    <w:rsid w:val="00B753EC"/>
    <w:rsid w:val="00B91EF8"/>
    <w:rsid w:val="00BC01D9"/>
    <w:rsid w:val="00BD7EE5"/>
    <w:rsid w:val="00BE1CAB"/>
    <w:rsid w:val="00BF197F"/>
    <w:rsid w:val="00C26832"/>
    <w:rsid w:val="00C633D8"/>
    <w:rsid w:val="00C76B5F"/>
    <w:rsid w:val="00C84E72"/>
    <w:rsid w:val="00CD05A3"/>
    <w:rsid w:val="00CE2A5A"/>
    <w:rsid w:val="00D01A38"/>
    <w:rsid w:val="00D0781E"/>
    <w:rsid w:val="00D3103C"/>
    <w:rsid w:val="00D411BA"/>
    <w:rsid w:val="00D6114D"/>
    <w:rsid w:val="00D6571C"/>
    <w:rsid w:val="00DD3187"/>
    <w:rsid w:val="00E864FB"/>
    <w:rsid w:val="00E91200"/>
    <w:rsid w:val="00E96878"/>
    <w:rsid w:val="00EC794D"/>
    <w:rsid w:val="00ED117A"/>
    <w:rsid w:val="00EF19B1"/>
    <w:rsid w:val="00EF3E08"/>
    <w:rsid w:val="00F2381B"/>
    <w:rsid w:val="00F33869"/>
    <w:rsid w:val="00F52A75"/>
    <w:rsid w:val="00F639D4"/>
    <w:rsid w:val="00F6410F"/>
    <w:rsid w:val="00F65680"/>
    <w:rsid w:val="00F81236"/>
    <w:rsid w:val="00F930E6"/>
    <w:rsid w:val="00FA2C75"/>
    <w:rsid w:val="00FA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3"/>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4"/>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4"/>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5"/>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7"/>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8"/>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9"/>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10"/>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3"/>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82782">
      <w:bodyDiv w:val="1"/>
      <w:marLeft w:val="0"/>
      <w:marRight w:val="0"/>
      <w:marTop w:val="0"/>
      <w:marBottom w:val="0"/>
      <w:divBdr>
        <w:top w:val="none" w:sz="0" w:space="0" w:color="auto"/>
        <w:left w:val="none" w:sz="0" w:space="0" w:color="auto"/>
        <w:bottom w:val="none" w:sz="0" w:space="0" w:color="auto"/>
        <w:right w:val="none" w:sz="0" w:space="0" w:color="auto"/>
      </w:divBdr>
    </w:div>
    <w:div w:id="835220531">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35982-A336-42B4-A180-61B2BDA7E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44</Pages>
  <Words>12488</Words>
  <Characters>71186</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83507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Секретарь Главы города</cp:lastModifiedBy>
  <cp:revision>18</cp:revision>
  <cp:lastPrinted>2011-11-22T08:34:00Z</cp:lastPrinted>
  <dcterms:created xsi:type="dcterms:W3CDTF">2025-07-21T11:23:00Z</dcterms:created>
  <dcterms:modified xsi:type="dcterms:W3CDTF">2025-08-13T06:51:00Z</dcterms:modified>
</cp:coreProperties>
</file>